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5000" w:type="pct"/>
        <w:tblLook w:val="01E0" w:firstRow="1" w:lastRow="1" w:firstColumn="1" w:lastColumn="1" w:noHBand="0" w:noVBand="0"/>
      </w:tblPr>
      <w:tblGrid>
        <w:gridCol w:w="9072"/>
      </w:tblGrid>
      <w:tr w:rsidR="000A6983" w:rsidRPr="00C05085" w14:paraId="46CFC196" w14:textId="77777777" w:rsidTr="00C05085">
        <w:trPr>
          <w:trHeight w:val="1077"/>
        </w:trPr>
        <w:tc>
          <w:tcPr>
            <w:tcW w:w="5000" w:type="pct"/>
            <w:shd w:val="clear" w:color="auto" w:fill="FFCC03"/>
            <w:vAlign w:val="center"/>
          </w:tcPr>
          <w:p w14:paraId="1BEF4FA9" w14:textId="62CF78BC" w:rsidR="000A6983" w:rsidRPr="00C05085" w:rsidRDefault="00507117" w:rsidP="00C05085">
            <w:pPr>
              <w:pStyle w:val="TableParagraph"/>
              <w:spacing w:before="120" w:after="120"/>
              <w:ind w:left="0" w:right="41"/>
              <w:jc w:val="center"/>
              <w:rPr>
                <w:b/>
                <w:bCs/>
                <w:sz w:val="32"/>
                <w:szCs w:val="32"/>
                <w:lang w:val="fr-FR"/>
              </w:rPr>
            </w:pPr>
            <w:r w:rsidRPr="00C05085">
              <w:rPr>
                <w:b/>
                <w:bCs/>
                <w:color w:val="00125C"/>
                <w:sz w:val="32"/>
                <w:szCs w:val="32"/>
                <w:lang w:val="fr-FR"/>
              </w:rPr>
              <w:t>FACILITÉ</w:t>
            </w:r>
            <w:r w:rsidR="1CF1A4A1" w:rsidRPr="00C05085">
              <w:rPr>
                <w:b/>
                <w:bCs/>
                <w:color w:val="00125C"/>
                <w:sz w:val="32"/>
                <w:szCs w:val="32"/>
                <w:lang w:val="fr-FR"/>
              </w:rPr>
              <w:t xml:space="preserve"> DE L’INITIATIVE R</w:t>
            </w:r>
            <w:r w:rsidRPr="00C05085">
              <w:rPr>
                <w:b/>
                <w:bCs/>
                <w:color w:val="00125C"/>
                <w:sz w:val="32"/>
                <w:szCs w:val="32"/>
                <w:lang w:val="fr-FR"/>
              </w:rPr>
              <w:t>É</w:t>
            </w:r>
            <w:r w:rsidR="1CF1A4A1" w:rsidRPr="00C05085">
              <w:rPr>
                <w:b/>
                <w:bCs/>
                <w:color w:val="00125C"/>
                <w:sz w:val="32"/>
                <w:szCs w:val="32"/>
                <w:lang w:val="fr-FR"/>
              </w:rPr>
              <w:t>GIONALE POUR LES ENSEIGNANTS EN AFRIQUE</w:t>
            </w:r>
          </w:p>
        </w:tc>
      </w:tr>
      <w:tr w:rsidR="00507117" w:rsidRPr="00C05085" w14:paraId="39C6F149" w14:textId="77777777" w:rsidTr="00C05085">
        <w:trPr>
          <w:trHeight w:val="1077"/>
        </w:trPr>
        <w:tc>
          <w:tcPr>
            <w:tcW w:w="5000" w:type="pct"/>
            <w:shd w:val="clear" w:color="auto" w:fill="00125C"/>
            <w:vAlign w:val="center"/>
          </w:tcPr>
          <w:p w14:paraId="1F707F0E" w14:textId="4CCA409A" w:rsidR="00507117" w:rsidRPr="00C05085" w:rsidRDefault="00507117" w:rsidP="00C05085">
            <w:pPr>
              <w:pStyle w:val="TableParagraph"/>
              <w:spacing w:before="120" w:after="120"/>
              <w:ind w:left="0" w:right="41"/>
              <w:jc w:val="center"/>
              <w:rPr>
                <w:b/>
                <w:bCs/>
                <w:color w:val="00125C"/>
                <w:sz w:val="32"/>
                <w:szCs w:val="32"/>
                <w:lang w:val="fr-FR"/>
              </w:rPr>
            </w:pPr>
            <w:r w:rsidRPr="00C05085">
              <w:rPr>
                <w:b/>
                <w:bCs/>
                <w:color w:val="FFFFFF" w:themeColor="background1"/>
                <w:sz w:val="32"/>
                <w:szCs w:val="32"/>
                <w:lang w:val="fr-FR"/>
              </w:rPr>
              <w:t>TERMES DE RÉFÉRENCE</w:t>
            </w:r>
          </w:p>
        </w:tc>
      </w:tr>
      <w:tr w:rsidR="750EEE8D" w:rsidRPr="00C05085" w14:paraId="1E4F79D7" w14:textId="77777777" w:rsidTr="001E2E1E">
        <w:trPr>
          <w:trHeight w:val="300"/>
        </w:trPr>
        <w:tc>
          <w:tcPr>
            <w:tcW w:w="5000" w:type="pct"/>
            <w:vAlign w:val="center"/>
          </w:tcPr>
          <w:p w14:paraId="7E250491" w14:textId="2EC15357" w:rsidR="3AB94BA5" w:rsidRPr="00C05085" w:rsidRDefault="3AB94BA5" w:rsidP="0A7C0F97">
            <w:pPr>
              <w:pStyle w:val="TableParagraph"/>
              <w:spacing w:before="120" w:after="120"/>
              <w:jc w:val="center"/>
              <w:rPr>
                <w:color w:val="00125C"/>
                <w:sz w:val="32"/>
                <w:szCs w:val="32"/>
                <w:lang w:val="fr-FR"/>
              </w:rPr>
            </w:pPr>
            <w:r w:rsidRPr="00C05085">
              <w:rPr>
                <w:color w:val="00125C"/>
                <w:sz w:val="32"/>
                <w:szCs w:val="32"/>
                <w:lang w:val="fr-FR"/>
              </w:rPr>
              <w:t xml:space="preserve">Pour le recrutement d’un </w:t>
            </w:r>
            <w:r w:rsidRPr="00C05085">
              <w:rPr>
                <w:b/>
                <w:bCs/>
                <w:color w:val="00125C"/>
                <w:sz w:val="32"/>
                <w:szCs w:val="32"/>
                <w:lang w:val="fr-FR"/>
              </w:rPr>
              <w:t>bureau d’étude</w:t>
            </w:r>
            <w:r w:rsidR="10076EA2" w:rsidRPr="00C05085">
              <w:rPr>
                <w:b/>
                <w:bCs/>
                <w:color w:val="00125C"/>
                <w:sz w:val="32"/>
                <w:szCs w:val="32"/>
                <w:lang w:val="fr-FR"/>
              </w:rPr>
              <w:t>s</w:t>
            </w:r>
          </w:p>
        </w:tc>
      </w:tr>
      <w:tr w:rsidR="750EEE8D" w:rsidRPr="00C05085" w14:paraId="1B1F20BB" w14:textId="77777777" w:rsidTr="001E2E1E">
        <w:trPr>
          <w:trHeight w:val="300"/>
        </w:trPr>
        <w:tc>
          <w:tcPr>
            <w:tcW w:w="5000" w:type="pct"/>
            <w:vAlign w:val="center"/>
          </w:tcPr>
          <w:p w14:paraId="55860538" w14:textId="3667ACB5" w:rsidR="3AB94BA5" w:rsidRPr="00C05085" w:rsidRDefault="3AB94BA5" w:rsidP="0A7C0F97">
            <w:pPr>
              <w:pStyle w:val="TableParagraph"/>
              <w:spacing w:before="120" w:after="120"/>
              <w:jc w:val="center"/>
              <w:rPr>
                <w:b/>
                <w:bCs/>
                <w:color w:val="00125C"/>
                <w:sz w:val="32"/>
                <w:szCs w:val="32"/>
                <w:highlight w:val="black"/>
                <w:lang w:val="fr-FR"/>
              </w:rPr>
            </w:pPr>
            <w:r w:rsidRPr="00C05085">
              <w:rPr>
                <w:color w:val="00125C"/>
                <w:sz w:val="32"/>
                <w:szCs w:val="32"/>
                <w:lang w:val="fr-FR"/>
              </w:rPr>
              <w:t>Pour effectuer une mission d’</w:t>
            </w:r>
            <w:r w:rsidRPr="00C05085">
              <w:rPr>
                <w:b/>
                <w:bCs/>
                <w:color w:val="00125C"/>
                <w:sz w:val="32"/>
                <w:szCs w:val="32"/>
                <w:lang w:val="fr-FR"/>
              </w:rPr>
              <w:t>a</w:t>
            </w:r>
            <w:r w:rsidR="0526C6D6" w:rsidRPr="00C05085">
              <w:rPr>
                <w:b/>
                <w:bCs/>
                <w:color w:val="00125C"/>
                <w:sz w:val="32"/>
                <w:szCs w:val="32"/>
                <w:lang w:val="fr-FR"/>
              </w:rPr>
              <w:t>ssistance technique</w:t>
            </w:r>
            <w:r w:rsidR="2AB213A6" w:rsidRPr="00C05085">
              <w:rPr>
                <w:color w:val="00125C"/>
                <w:sz w:val="32"/>
                <w:szCs w:val="32"/>
                <w:lang w:val="fr-FR"/>
              </w:rPr>
              <w:t xml:space="preserve"> auprès du </w:t>
            </w:r>
            <w:r w:rsidR="740D0400" w:rsidRPr="00C05085">
              <w:rPr>
                <w:color w:val="00125C"/>
                <w:sz w:val="32"/>
                <w:szCs w:val="32"/>
                <w:lang w:val="fr-FR"/>
              </w:rPr>
              <w:t xml:space="preserve">ministère de l’Education </w:t>
            </w:r>
            <w:r w:rsidR="1A9F6E84" w:rsidRPr="00C05085">
              <w:rPr>
                <w:color w:val="00125C"/>
                <w:sz w:val="32"/>
                <w:szCs w:val="32"/>
                <w:lang w:val="fr-FR"/>
              </w:rPr>
              <w:t>de base</w:t>
            </w:r>
            <w:r w:rsidR="424EB95B" w:rsidRPr="00C05085">
              <w:rPr>
                <w:color w:val="00125C"/>
                <w:sz w:val="32"/>
                <w:szCs w:val="32"/>
                <w:lang w:val="fr-FR"/>
              </w:rPr>
              <w:t>, de l’alphabétisation et de la promotion des langues nationales au Burkina Faso</w:t>
            </w:r>
          </w:p>
        </w:tc>
      </w:tr>
    </w:tbl>
    <w:tbl>
      <w:tblPr>
        <w:tblStyle w:val="Grilledutableau"/>
        <w:tblW w:w="5000" w:type="pct"/>
        <w:tblCellMar>
          <w:top w:w="85" w:type="dxa"/>
          <w:left w:w="85" w:type="dxa"/>
          <w:bottom w:w="85" w:type="dxa"/>
          <w:right w:w="85" w:type="dxa"/>
        </w:tblCellMar>
        <w:tblLook w:val="06A0" w:firstRow="1" w:lastRow="0" w:firstColumn="1" w:lastColumn="0" w:noHBand="1" w:noVBand="1"/>
      </w:tblPr>
      <w:tblGrid>
        <w:gridCol w:w="2284"/>
        <w:gridCol w:w="6778"/>
      </w:tblGrid>
      <w:tr w:rsidR="750EEE8D" w:rsidRPr="00C05085" w14:paraId="2A32959E" w14:textId="77777777" w:rsidTr="721FC67A">
        <w:trPr>
          <w:trHeight w:val="300"/>
        </w:trPr>
        <w:tc>
          <w:tcPr>
            <w:tcW w:w="1260" w:type="pct"/>
            <w:shd w:val="clear" w:color="auto" w:fill="FF9600"/>
          </w:tcPr>
          <w:p w14:paraId="2CE02C0F" w14:textId="386DCDFF" w:rsidR="057E28D9" w:rsidRPr="00C05085" w:rsidRDefault="1CC8EE91"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Plan d’action Pays</w:t>
            </w:r>
          </w:p>
        </w:tc>
        <w:tc>
          <w:tcPr>
            <w:tcW w:w="3740" w:type="pct"/>
          </w:tcPr>
          <w:p w14:paraId="78EEBF10" w14:textId="3BC3A2B1" w:rsidR="7539FB65" w:rsidRPr="00701BF4" w:rsidRDefault="423872D4" w:rsidP="00701BF4">
            <w:pPr>
              <w:pStyle w:val="Corpsdetexte"/>
              <w:jc w:val="left"/>
              <w:rPr>
                <w:b/>
                <w:sz w:val="18"/>
                <w:szCs w:val="18"/>
                <w:lang w:val="fr-FR"/>
              </w:rPr>
            </w:pPr>
            <w:r w:rsidRPr="00701BF4">
              <w:rPr>
                <w:b/>
                <w:sz w:val="18"/>
                <w:szCs w:val="18"/>
                <w:lang w:val="fr-FR"/>
              </w:rPr>
              <w:t>BURKINA FASO</w:t>
            </w:r>
          </w:p>
        </w:tc>
      </w:tr>
      <w:tr w:rsidR="750EEE8D" w:rsidRPr="00C05085" w14:paraId="31D1EE15" w14:textId="77777777" w:rsidTr="721FC67A">
        <w:trPr>
          <w:trHeight w:val="300"/>
        </w:trPr>
        <w:tc>
          <w:tcPr>
            <w:tcW w:w="1260" w:type="pct"/>
            <w:shd w:val="clear" w:color="auto" w:fill="FF9600"/>
          </w:tcPr>
          <w:p w14:paraId="18FC9909" w14:textId="640AF918" w:rsidR="7539FB65" w:rsidRPr="00C05085" w:rsidRDefault="7539FB65"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Domaine</w:t>
            </w:r>
            <w:r w:rsidR="000666E1">
              <w:rPr>
                <w:b/>
                <w:bCs/>
                <w:color w:val="FFFFFF" w:themeColor="background1"/>
                <w:sz w:val="18"/>
                <w:szCs w:val="18"/>
                <w:lang w:val="fr-FR"/>
              </w:rPr>
              <w:t>s</w:t>
            </w:r>
            <w:r w:rsidRPr="00C05085">
              <w:rPr>
                <w:b/>
                <w:bCs/>
                <w:color w:val="FFFFFF" w:themeColor="background1"/>
                <w:sz w:val="18"/>
                <w:szCs w:val="18"/>
                <w:lang w:val="fr-FR"/>
              </w:rPr>
              <w:t xml:space="preserve"> technique</w:t>
            </w:r>
            <w:r w:rsidR="008D374E">
              <w:rPr>
                <w:b/>
                <w:bCs/>
                <w:color w:val="FFFFFF" w:themeColor="background1"/>
                <w:sz w:val="18"/>
                <w:szCs w:val="18"/>
                <w:lang w:val="fr-FR"/>
              </w:rPr>
              <w:t>s</w:t>
            </w:r>
          </w:p>
        </w:tc>
        <w:tc>
          <w:tcPr>
            <w:tcW w:w="3740" w:type="pct"/>
          </w:tcPr>
          <w:p w14:paraId="193E17CE" w14:textId="57B1144B" w:rsidR="008D374E" w:rsidRPr="00701BF4" w:rsidRDefault="000666E1" w:rsidP="00701BF4">
            <w:pPr>
              <w:pStyle w:val="Corpsdetexte"/>
              <w:jc w:val="left"/>
              <w:rPr>
                <w:b/>
                <w:sz w:val="18"/>
                <w:szCs w:val="18"/>
                <w:lang w:val="fr-FR"/>
              </w:rPr>
            </w:pPr>
            <w:r w:rsidRPr="00701BF4">
              <w:rPr>
                <w:b/>
                <w:sz w:val="18"/>
                <w:szCs w:val="18"/>
                <w:lang w:val="fr-FR"/>
              </w:rPr>
              <w:t>1</w:t>
            </w:r>
            <w:r w:rsidR="7539FB65" w:rsidRPr="00701BF4">
              <w:rPr>
                <w:b/>
                <w:sz w:val="18"/>
                <w:szCs w:val="18"/>
                <w:lang w:val="fr-FR"/>
              </w:rPr>
              <w:t>. FORMATION ET DEVELOPPEMENT PROFESSIONNEL DES ENSEIGNANTS</w:t>
            </w:r>
          </w:p>
        </w:tc>
      </w:tr>
      <w:tr w:rsidR="0985CA8C" w:rsidRPr="00C05085" w14:paraId="6856836C" w14:textId="77777777" w:rsidTr="721FC67A">
        <w:trPr>
          <w:trHeight w:val="300"/>
        </w:trPr>
        <w:tc>
          <w:tcPr>
            <w:tcW w:w="1260" w:type="pct"/>
            <w:shd w:val="clear" w:color="auto" w:fill="FF9600"/>
          </w:tcPr>
          <w:p w14:paraId="6DE54E7C" w14:textId="7C7C60AB" w:rsidR="3ABA4629" w:rsidRPr="00C05085" w:rsidRDefault="3ABA4629"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Période</w:t>
            </w:r>
          </w:p>
        </w:tc>
        <w:tc>
          <w:tcPr>
            <w:tcW w:w="3740" w:type="pct"/>
          </w:tcPr>
          <w:p w14:paraId="2F511F5A" w14:textId="744CE3CD" w:rsidR="3ABA4629" w:rsidRPr="00701BF4" w:rsidRDefault="3ABA4629" w:rsidP="00701BF4">
            <w:pPr>
              <w:pStyle w:val="Corpsdetexte"/>
              <w:jc w:val="left"/>
              <w:rPr>
                <w:b/>
                <w:sz w:val="18"/>
                <w:szCs w:val="18"/>
                <w:lang w:val="fr-FR"/>
              </w:rPr>
            </w:pPr>
            <w:r w:rsidRPr="00701BF4">
              <w:rPr>
                <w:b/>
                <w:sz w:val="18"/>
                <w:szCs w:val="18"/>
                <w:lang w:val="fr-FR"/>
              </w:rPr>
              <w:t>Décembre 2025-mai 2026</w:t>
            </w:r>
          </w:p>
        </w:tc>
      </w:tr>
      <w:tr w:rsidR="00507117" w:rsidRPr="00C05085" w14:paraId="1E64D2ED" w14:textId="77777777" w:rsidTr="721FC67A">
        <w:trPr>
          <w:trHeight w:val="300"/>
        </w:trPr>
        <w:tc>
          <w:tcPr>
            <w:tcW w:w="1260" w:type="pct"/>
            <w:shd w:val="clear" w:color="auto" w:fill="FF9600"/>
          </w:tcPr>
          <w:p w14:paraId="5948AC35" w14:textId="78D5BEE3" w:rsidR="00507117" w:rsidRPr="00C05085" w:rsidRDefault="00507117" w:rsidP="00701BF4">
            <w:pPr>
              <w:pStyle w:val="Corpsdetexte"/>
              <w:jc w:val="left"/>
              <w:rPr>
                <w:b/>
                <w:bCs/>
                <w:color w:val="FFFFFF" w:themeColor="background1"/>
                <w:sz w:val="18"/>
                <w:szCs w:val="18"/>
                <w:lang w:val="fr-FR"/>
              </w:rPr>
            </w:pPr>
            <w:r w:rsidRPr="00C05085">
              <w:rPr>
                <w:b/>
                <w:bCs/>
                <w:color w:val="FFFFFF" w:themeColor="background1"/>
                <w:sz w:val="18"/>
                <w:szCs w:val="18"/>
                <w:lang w:val="fr-FR"/>
              </w:rPr>
              <w:t>Mission</w:t>
            </w:r>
          </w:p>
        </w:tc>
        <w:tc>
          <w:tcPr>
            <w:tcW w:w="3740" w:type="pct"/>
          </w:tcPr>
          <w:p w14:paraId="57D578E1" w14:textId="0244FFFA" w:rsidR="00507117" w:rsidRPr="00C05085" w:rsidRDefault="00507117" w:rsidP="462E215E">
            <w:pPr>
              <w:pStyle w:val="Corpsdetexte"/>
              <w:jc w:val="left"/>
              <w:rPr>
                <w:b/>
                <w:bCs/>
                <w:sz w:val="18"/>
                <w:szCs w:val="18"/>
                <w:lang w:val="fr-FR"/>
              </w:rPr>
            </w:pPr>
            <w:r w:rsidRPr="721FC67A">
              <w:rPr>
                <w:b/>
                <w:bCs/>
                <w:sz w:val="18"/>
                <w:szCs w:val="18"/>
                <w:lang w:val="fr-FR"/>
              </w:rPr>
              <w:t>M</w:t>
            </w:r>
            <w:r w:rsidR="00701BF4" w:rsidRPr="721FC67A">
              <w:rPr>
                <w:b/>
                <w:bCs/>
                <w:sz w:val="18"/>
                <w:szCs w:val="18"/>
                <w:lang w:val="fr-FR"/>
              </w:rPr>
              <w:t>ise en œuvre du Plan d’Action Pays (PAP</w:t>
            </w:r>
            <w:r w:rsidRPr="721FC67A">
              <w:rPr>
                <w:b/>
                <w:bCs/>
                <w:sz w:val="18"/>
                <w:szCs w:val="18"/>
                <w:lang w:val="fr-FR"/>
              </w:rPr>
              <w:t>)</w:t>
            </w:r>
          </w:p>
          <w:p w14:paraId="603CB1EE" w14:textId="2D9530AD" w:rsidR="00507117" w:rsidRPr="00C05085" w:rsidRDefault="31196916" w:rsidP="462E215E">
            <w:pPr>
              <w:pStyle w:val="Corpsdetexte"/>
              <w:ind w:left="567"/>
              <w:jc w:val="left"/>
              <w:rPr>
                <w:sz w:val="18"/>
                <w:szCs w:val="18"/>
                <w:lang w:val="fr-FR"/>
              </w:rPr>
            </w:pPr>
            <w:r w:rsidRPr="462E215E">
              <w:rPr>
                <w:sz w:val="18"/>
                <w:szCs w:val="18"/>
                <w:lang w:val="fr-FR"/>
              </w:rPr>
              <w:t>Thématique : formation et développement professionnel des enseignants</w:t>
            </w:r>
          </w:p>
          <w:p w14:paraId="2A12C800" w14:textId="697EA5D0" w:rsidR="00507117" w:rsidRPr="00C05085" w:rsidRDefault="00507117" w:rsidP="462E215E">
            <w:pPr>
              <w:pStyle w:val="Corpsdetexte"/>
              <w:jc w:val="left"/>
              <w:rPr>
                <w:b/>
                <w:bCs/>
                <w:sz w:val="18"/>
                <w:szCs w:val="18"/>
                <w:lang w:val="fr-FR"/>
              </w:rPr>
            </w:pPr>
          </w:p>
          <w:p w14:paraId="13A2B4D8" w14:textId="6070F8E3" w:rsidR="00507117" w:rsidRPr="00C05085" w:rsidRDefault="31196916" w:rsidP="462E215E">
            <w:pPr>
              <w:pStyle w:val="Corpsdetexte"/>
              <w:jc w:val="left"/>
              <w:rPr>
                <w:b/>
                <w:bCs/>
                <w:sz w:val="18"/>
                <w:szCs w:val="18"/>
                <w:lang w:val="fr-FR"/>
              </w:rPr>
            </w:pPr>
            <w:r w:rsidRPr="462E215E">
              <w:rPr>
                <w:b/>
                <w:bCs/>
                <w:sz w:val="18"/>
                <w:szCs w:val="18"/>
                <w:lang w:val="fr-FR"/>
              </w:rPr>
              <w:t>ACTIVITE 1 :</w:t>
            </w:r>
          </w:p>
          <w:p w14:paraId="2C692D14" w14:textId="6402E8F4" w:rsidR="00507117" w:rsidRPr="00C05085" w:rsidRDefault="31196916" w:rsidP="462E215E">
            <w:pPr>
              <w:pStyle w:val="Corpsdetexte"/>
              <w:jc w:val="left"/>
              <w:rPr>
                <w:b/>
                <w:bCs/>
                <w:sz w:val="18"/>
                <w:szCs w:val="18"/>
                <w:lang w:val="fr-FR"/>
              </w:rPr>
            </w:pPr>
            <w:r w:rsidRPr="462E215E">
              <w:rPr>
                <w:b/>
                <w:bCs/>
                <w:sz w:val="18"/>
                <w:szCs w:val="18"/>
                <w:lang w:val="fr-FR"/>
              </w:rPr>
              <w:t>Renforcement des capacités pour l’accompagnement des enseignants en matière d’évaluation dans une approche bi-plurilingue</w:t>
            </w:r>
          </w:p>
          <w:p w14:paraId="481E7BFF" w14:textId="260538F7" w:rsidR="00507117" w:rsidRPr="00C05085" w:rsidRDefault="3EB96743" w:rsidP="462E215E">
            <w:pPr>
              <w:pStyle w:val="Corpsdetexte"/>
              <w:jc w:val="left"/>
              <w:rPr>
                <w:b/>
                <w:bCs/>
                <w:sz w:val="18"/>
                <w:szCs w:val="18"/>
                <w:lang w:val="fr-FR"/>
              </w:rPr>
            </w:pPr>
            <w:r w:rsidRPr="462E215E">
              <w:rPr>
                <w:b/>
                <w:bCs/>
                <w:sz w:val="18"/>
                <w:szCs w:val="18"/>
                <w:lang w:val="fr-FR"/>
              </w:rPr>
              <w:t>ACTIVITE 2 :</w:t>
            </w:r>
          </w:p>
          <w:p w14:paraId="540351C5" w14:textId="0D8CED60" w:rsidR="00507117" w:rsidRPr="00C05085" w:rsidRDefault="3EB96743" w:rsidP="462E215E">
            <w:pPr>
              <w:pStyle w:val="Corpsdetexte"/>
              <w:jc w:val="left"/>
              <w:rPr>
                <w:b/>
                <w:bCs/>
                <w:sz w:val="18"/>
                <w:szCs w:val="18"/>
                <w:lang w:val="fr-FR"/>
              </w:rPr>
            </w:pPr>
            <w:r w:rsidRPr="721FC67A">
              <w:rPr>
                <w:b/>
                <w:bCs/>
                <w:sz w:val="18"/>
                <w:szCs w:val="18"/>
                <w:lang w:val="fr-FR"/>
              </w:rPr>
              <w:t>Formation continue des enseignants</w:t>
            </w:r>
          </w:p>
        </w:tc>
      </w:tr>
    </w:tbl>
    <w:p w14:paraId="7948D78A" w14:textId="26214E79" w:rsidR="00F56010" w:rsidRPr="00C05085" w:rsidRDefault="00F56010" w:rsidP="00507117">
      <w:pPr>
        <w:pStyle w:val="Titre1"/>
        <w:rPr>
          <w:lang w:val="fr-FR"/>
        </w:rPr>
      </w:pPr>
      <w:r w:rsidRPr="00C05085">
        <w:rPr>
          <w:lang w:val="fr-FR"/>
        </w:rPr>
        <w:t>BACKGROUND</w:t>
      </w:r>
    </w:p>
    <w:p w14:paraId="7A81D52C" w14:textId="56D4DFC8" w:rsidR="00F56010" w:rsidRPr="00C05085" w:rsidRDefault="00514627" w:rsidP="00507117">
      <w:pPr>
        <w:pStyle w:val="Titre2"/>
        <w:rPr>
          <w:lang w:val="fr-FR"/>
        </w:rPr>
      </w:pPr>
      <w:r w:rsidRPr="00C05085">
        <w:rPr>
          <w:lang w:val="fr-FR"/>
        </w:rPr>
        <w:t>L’INITIATIVE R</w:t>
      </w:r>
      <w:r w:rsidR="00661197" w:rsidRPr="00C05085">
        <w:rPr>
          <w:lang w:val="fr-FR"/>
        </w:rPr>
        <w:t>É</w:t>
      </w:r>
      <w:r w:rsidRPr="00C05085">
        <w:rPr>
          <w:lang w:val="fr-FR"/>
        </w:rPr>
        <w:t>GIONALE POUR LES ENSEIGNANTS EN AFRIQUE</w:t>
      </w:r>
    </w:p>
    <w:p w14:paraId="4C025A11" w14:textId="77777777" w:rsidR="00F56010" w:rsidRPr="00C05085" w:rsidRDefault="00F56010" w:rsidP="00275651">
      <w:pPr>
        <w:pStyle w:val="Corpsdetexte"/>
        <w:rPr>
          <w:lang w:val="fr-FR"/>
        </w:rPr>
      </w:pPr>
      <w:r w:rsidRPr="00C05085">
        <w:rPr>
          <w:lang w:val="fr-FR"/>
        </w:rPr>
        <w:t>L’Initiative Régionale pour les Enseignants en Afrique (RTIA), un programme financé par l’UE/CE via la section Éducation (G3) de la DG INTPA, vise à améliorer les résultats d’apprentissage et le développement socio-émotionnel des enfants en Afrique, en ayant une population d’enseignants plus compétents, motivés et inclusifs dans l’éducation de base.</w:t>
      </w:r>
    </w:p>
    <w:p w14:paraId="11462415" w14:textId="77777777" w:rsidR="00F56010" w:rsidRPr="00C05085" w:rsidRDefault="00F56010" w:rsidP="00275651">
      <w:pPr>
        <w:pStyle w:val="Corpsdetexte"/>
        <w:rPr>
          <w:lang w:val="fr-FR"/>
        </w:rPr>
      </w:pPr>
      <w:r w:rsidRPr="00C05085">
        <w:rPr>
          <w:lang w:val="fr-FR"/>
        </w:rPr>
        <w:t>La RTIA cherchera particulièrement à atteindre les résultats suivants jusqu'en 2030 :</w:t>
      </w:r>
    </w:p>
    <w:p w14:paraId="4AE2EE4E" w14:textId="77C05713" w:rsidR="00F56010" w:rsidRPr="00C05085" w:rsidRDefault="00F56010" w:rsidP="00275651">
      <w:pPr>
        <w:pStyle w:val="Corpsdetexte"/>
        <w:numPr>
          <w:ilvl w:val="0"/>
          <w:numId w:val="24"/>
        </w:numPr>
        <w:rPr>
          <w:lang w:val="fr-FR"/>
        </w:rPr>
      </w:pPr>
      <w:r w:rsidRPr="00C05085">
        <w:rPr>
          <w:lang w:val="fr-FR"/>
        </w:rPr>
        <w:t>Améliorer la gouvernance, la gestion et l’attractivité de la profession enseignante, ainsi que l’équilibre hommes-femmes, en privilégiant la numérisation et l’innovation.</w:t>
      </w:r>
    </w:p>
    <w:p w14:paraId="7D994452" w14:textId="47142721" w:rsidR="00F56010" w:rsidRPr="00C05085" w:rsidRDefault="00F56010" w:rsidP="00275651">
      <w:pPr>
        <w:pStyle w:val="Corpsdetexte"/>
        <w:numPr>
          <w:ilvl w:val="0"/>
          <w:numId w:val="24"/>
        </w:numPr>
        <w:rPr>
          <w:lang w:val="fr-FR"/>
        </w:rPr>
      </w:pPr>
      <w:r w:rsidRPr="00C05085">
        <w:rPr>
          <w:lang w:val="fr-FR"/>
        </w:rPr>
        <w:t xml:space="preserve">Améliorer la qualité, la pertinence et l’efficacité de la formation professionnelle initiale </w:t>
      </w:r>
      <w:r w:rsidRPr="00C05085">
        <w:rPr>
          <w:lang w:val="fr-FR"/>
        </w:rPr>
        <w:lastRenderedPageBreak/>
        <w:t>et continue des enseignants, notamment à travers l’éducation numérique, l’apprentissage entre pairs et la collaboration régionale.</w:t>
      </w:r>
    </w:p>
    <w:p w14:paraId="33EE1497" w14:textId="77777777" w:rsidR="00F56010" w:rsidRPr="00C05085" w:rsidRDefault="00F56010" w:rsidP="00275651">
      <w:pPr>
        <w:pStyle w:val="Corpsdetexte"/>
        <w:rPr>
          <w:lang w:val="fr-FR"/>
        </w:rPr>
      </w:pPr>
      <w:r w:rsidRPr="00C05085">
        <w:rPr>
          <w:lang w:val="fr-FR"/>
        </w:rPr>
        <w:t>Dans ce cadre, la Facilité de l’Initiative Régionale pour les Enseignants en Afrique (RTIA) soutiendra les politiques enseignantes et contribuera à améliorer les systèmes de formation et de développement professionnel des enseignants en i) fournissant une assistance technique pour un renforcement des capacités au niveau national, ii) promouvant l’innovation et la mise à l’échelle de solutions d’enseignement efficaces ; iii) augmentant la production et l’utilisation de données et d’éléments probants, et en iv) promouvant l’utilisation de cadres régionaux, de pratiques fondées sur des éléments probants et d’un apprentissage conjoint au niveau régional.</w:t>
      </w:r>
    </w:p>
    <w:p w14:paraId="4F98C357" w14:textId="7DB2B4B5" w:rsidR="00F56010" w:rsidRPr="00C05085" w:rsidRDefault="00F56010" w:rsidP="00275651">
      <w:pPr>
        <w:pStyle w:val="Corpsdetexte"/>
        <w:rPr>
          <w:lang w:val="fr-FR"/>
        </w:rPr>
      </w:pPr>
      <w:r w:rsidRPr="00C05085">
        <w:rPr>
          <w:lang w:val="fr-FR"/>
        </w:rPr>
        <w:t xml:space="preserve">La Facilité de l’Initiative Régionale pour les Enseignants en Afrique (RTIA) atteindra les objectifs mentionnés ci-dessus par le biais de </w:t>
      </w:r>
      <w:r w:rsidR="00494FF0" w:rsidRPr="00C05085">
        <w:rPr>
          <w:lang w:val="fr-FR"/>
        </w:rPr>
        <w:t xml:space="preserve">trois </w:t>
      </w:r>
      <w:r w:rsidRPr="00C05085">
        <w:rPr>
          <w:lang w:val="fr-FR"/>
        </w:rPr>
        <w:t>types d’instruments ou “fenêtres” : i) une fenêtre visant à fournir une assistance technique sur la gouvernance, la formation et le développement professionnel des enseignants basée sur la demande des pays partenaires éligibles, ii) une fenêtre visant à tester et mettre à l’échelle des programmes efficaces pour la formation et le développement professionnel des enseignants, notamment dans les domaines thématiques du numérique, du genre, de l’environnement et de la pédagogie, y compris dans des contextes de crise, avec des réfugiés et des populations déplacées, iii) une fenêtre de recherche pour créer de nouvelles données et soutenir l’intégration de ces données dans le processus d’élaboration de politiques et la conception des programmes de formation et de développement professionnel des enseignants.</w:t>
      </w:r>
    </w:p>
    <w:p w14:paraId="328ABC52" w14:textId="77777777" w:rsidR="00F56010" w:rsidRPr="00C05085" w:rsidRDefault="00F56010" w:rsidP="00275651">
      <w:pPr>
        <w:pStyle w:val="Corpsdetexte"/>
        <w:rPr>
          <w:lang w:val="fr-FR"/>
        </w:rPr>
      </w:pPr>
      <w:r w:rsidRPr="00C05085">
        <w:rPr>
          <w:lang w:val="fr-FR"/>
        </w:rPr>
        <w:t>En plus de ces fenêtres, les activités de gestion des connaissances et de communication de la Facilité contribueront également au partage de connaissances, d’éléments probants et des meilleures pratiques liés aux résultats globaux de l’Initiative.</w:t>
      </w:r>
    </w:p>
    <w:p w14:paraId="15904DB3" w14:textId="0965A28E" w:rsidR="0083627A" w:rsidRPr="00C05085" w:rsidRDefault="0083627A" w:rsidP="00275651">
      <w:pPr>
        <w:pStyle w:val="Corpsdetexte"/>
        <w:rPr>
          <w:lang w:val="fr-FR"/>
        </w:rPr>
      </w:pPr>
      <w:r w:rsidRPr="00C05085">
        <w:rPr>
          <w:lang w:val="fr-FR"/>
        </w:rPr>
        <w:t xml:space="preserve">La Facilité est financée par l’Union Européenne et mise en œuvre par le partenariat formé par trois agences d’État </w:t>
      </w:r>
      <w:r w:rsidR="00275651" w:rsidRPr="00C05085">
        <w:rPr>
          <w:lang w:val="fr-FR"/>
        </w:rPr>
        <w:t>membres :</w:t>
      </w:r>
      <w:r w:rsidRPr="00C05085">
        <w:rPr>
          <w:lang w:val="fr-FR"/>
        </w:rPr>
        <w:t xml:space="preserve"> Expertise France pour la France, </w:t>
      </w:r>
      <w:proofErr w:type="spellStart"/>
      <w:r w:rsidRPr="00C05085">
        <w:rPr>
          <w:lang w:val="fr-FR"/>
        </w:rPr>
        <w:t>Enabel</w:t>
      </w:r>
      <w:proofErr w:type="spellEnd"/>
      <w:r w:rsidRPr="00C05085">
        <w:rPr>
          <w:lang w:val="fr-FR"/>
        </w:rPr>
        <w:t xml:space="preserve"> pour la Belgique, EDUFI pour la Finlande. Expertise France a été désignée comme l’agence coordinatrice de ce partenariat.</w:t>
      </w:r>
    </w:p>
    <w:p w14:paraId="0A5571A7" w14:textId="7371D74C" w:rsidR="00661197" w:rsidRPr="00885378" w:rsidRDefault="00661197" w:rsidP="00885378">
      <w:pPr>
        <w:pBdr>
          <w:top w:val="single" w:sz="4" w:space="1" w:color="auto"/>
          <w:left w:val="single" w:sz="4" w:space="4" w:color="auto"/>
          <w:bottom w:val="single" w:sz="4" w:space="1" w:color="auto"/>
          <w:right w:val="single" w:sz="4" w:space="4" w:color="auto"/>
        </w:pBdr>
        <w:shd w:val="clear" w:color="auto" w:fill="FF9600"/>
        <w:spacing w:after="0"/>
        <w:ind w:left="143"/>
        <w:jc w:val="center"/>
        <w:rPr>
          <w:rFonts w:ascii="Segoe UI" w:hAnsi="Segoe UI" w:cs="Segoe UI"/>
          <w:b/>
          <w:color w:val="FFFFFF" w:themeColor="background1"/>
        </w:rPr>
      </w:pPr>
      <w:r w:rsidRPr="00885378">
        <w:rPr>
          <w:rFonts w:ascii="Segoe UI" w:hAnsi="Segoe UI" w:cs="Segoe UI"/>
          <w:b/>
          <w:color w:val="FFFFFF" w:themeColor="background1"/>
        </w:rPr>
        <w:t>Facilité de l’Initiative régionale pour les enseignants en Afrique</w:t>
      </w:r>
    </w:p>
    <w:p w14:paraId="715D797D" w14:textId="1F4EB0CC" w:rsidR="00B00665" w:rsidRPr="00885378" w:rsidRDefault="00B00665" w:rsidP="00885378">
      <w:pPr>
        <w:pBdr>
          <w:top w:val="single" w:sz="4" w:space="1" w:color="auto"/>
          <w:left w:val="single" w:sz="4" w:space="4" w:color="auto"/>
          <w:bottom w:val="single" w:sz="4" w:space="1" w:color="auto"/>
          <w:right w:val="single" w:sz="4" w:space="4" w:color="auto"/>
        </w:pBdr>
        <w:shd w:val="clear" w:color="auto" w:fill="FF9600"/>
        <w:ind w:left="143"/>
        <w:jc w:val="center"/>
        <w:rPr>
          <w:rFonts w:ascii="Segoe UI" w:hAnsi="Segoe UI" w:cs="Segoe UI"/>
          <w:color w:val="FFFFFF" w:themeColor="background1"/>
        </w:rPr>
      </w:pPr>
      <w:r w:rsidRPr="00885378">
        <w:rPr>
          <w:rFonts w:ascii="Segoe UI" w:hAnsi="Segoe UI" w:cs="Segoe UI"/>
          <w:color w:val="FFFFFF" w:themeColor="background1"/>
        </w:rPr>
        <w:t xml:space="preserve">APERÇU </w:t>
      </w:r>
    </w:p>
    <w:p w14:paraId="0AF5C4E6" w14:textId="5E69E1D1" w:rsidR="00F56010" w:rsidRPr="00C05085" w:rsidRDefault="00F4D1A8" w:rsidP="00275651">
      <w:pPr>
        <w:pBdr>
          <w:top w:val="single" w:sz="4" w:space="1" w:color="000000"/>
          <w:left w:val="single" w:sz="4" w:space="4" w:color="000000"/>
          <w:bottom w:val="single" w:sz="4" w:space="1" w:color="000000"/>
          <w:right w:val="single" w:sz="4" w:space="4" w:color="000000"/>
        </w:pBdr>
        <w:ind w:left="143"/>
        <w:rPr>
          <w:rFonts w:ascii="Segoe UI" w:hAnsi="Segoe UI" w:cs="Segoe UI"/>
          <w:i/>
          <w:iCs/>
        </w:rPr>
      </w:pPr>
      <w:r w:rsidRPr="00C05085">
        <w:rPr>
          <w:rFonts w:ascii="Segoe UI" w:hAnsi="Segoe UI" w:cs="Segoe UI"/>
          <w:b/>
          <w:bCs/>
        </w:rPr>
        <w:t xml:space="preserve">Dates de mise en œuvre </w:t>
      </w:r>
      <w:r w:rsidR="110F3FBB" w:rsidRPr="00C05085">
        <w:rPr>
          <w:rFonts w:ascii="Segoe UI" w:hAnsi="Segoe UI" w:cs="Segoe UI"/>
          <w:b/>
          <w:bCs/>
        </w:rPr>
        <w:t>:</w:t>
      </w:r>
      <w:r w:rsidR="110F3FBB" w:rsidRPr="00C05085">
        <w:rPr>
          <w:rFonts w:ascii="Segoe UI" w:hAnsi="Segoe UI" w:cs="Segoe UI"/>
          <w:b/>
          <w:bCs/>
          <w:spacing w:val="-5"/>
        </w:rPr>
        <w:t xml:space="preserve"> </w:t>
      </w:r>
      <w:r w:rsidRPr="00C05085">
        <w:rPr>
          <w:rFonts w:ascii="Segoe UI" w:hAnsi="Segoe UI" w:cs="Segoe UI"/>
          <w:b/>
          <w:bCs/>
          <w:spacing w:val="-5"/>
        </w:rPr>
        <w:t xml:space="preserve"> </w:t>
      </w:r>
      <w:r w:rsidR="4A1C14AD" w:rsidRPr="00C05085">
        <w:rPr>
          <w:rFonts w:ascii="Segoe UI" w:hAnsi="Segoe UI" w:cs="Segoe UI"/>
          <w:b/>
          <w:bCs/>
          <w:spacing w:val="-5"/>
        </w:rPr>
        <w:t>f</w:t>
      </w:r>
      <w:r w:rsidRPr="00C05085">
        <w:rPr>
          <w:rFonts w:ascii="Segoe UI" w:hAnsi="Segoe UI" w:cs="Segoe UI"/>
          <w:b/>
          <w:bCs/>
          <w:spacing w:val="-5"/>
        </w:rPr>
        <w:t>évrier 2024 à janvier 2027</w:t>
      </w:r>
    </w:p>
    <w:p w14:paraId="3BA7A4A2" w14:textId="799FABE5" w:rsidR="00B00665" w:rsidRPr="00C05085" w:rsidRDefault="00B00665" w:rsidP="00275651">
      <w:pPr>
        <w:pStyle w:val="Corpsdetexte"/>
        <w:pBdr>
          <w:top w:val="single" w:sz="4" w:space="1" w:color="auto"/>
          <w:left w:val="single" w:sz="4" w:space="4" w:color="auto"/>
          <w:bottom w:val="single" w:sz="4" w:space="1" w:color="auto"/>
          <w:right w:val="single" w:sz="4" w:space="4" w:color="auto"/>
        </w:pBdr>
        <w:spacing w:before="1" w:after="240"/>
        <w:ind w:left="143"/>
        <w:jc w:val="left"/>
        <w:rPr>
          <w:lang w:val="fr-FR"/>
        </w:rPr>
      </w:pPr>
      <w:r w:rsidRPr="00C05085">
        <w:rPr>
          <w:b/>
          <w:lang w:val="fr-FR"/>
        </w:rPr>
        <w:t xml:space="preserve">Zone d’intervention : </w:t>
      </w:r>
      <w:r w:rsidRPr="00C05085">
        <w:rPr>
          <w:lang w:val="fr-FR"/>
        </w:rPr>
        <w:t>Pays d’Afrique Sub-Saharienne</w:t>
      </w:r>
    </w:p>
    <w:p w14:paraId="2A0A45D2" w14:textId="1A861897" w:rsidR="00B00665" w:rsidRPr="00C05085" w:rsidRDefault="00661197" w:rsidP="00275651">
      <w:pPr>
        <w:pStyle w:val="Corpsdetexte"/>
        <w:pBdr>
          <w:top w:val="single" w:sz="4" w:space="1" w:color="auto"/>
          <w:left w:val="single" w:sz="4" w:space="4" w:color="auto"/>
          <w:bottom w:val="single" w:sz="4" w:space="1" w:color="auto"/>
          <w:right w:val="single" w:sz="4" w:space="4" w:color="auto"/>
        </w:pBdr>
        <w:spacing w:before="1" w:after="240"/>
        <w:ind w:left="143"/>
        <w:jc w:val="left"/>
        <w:rPr>
          <w:lang w:val="fr-FR"/>
        </w:rPr>
      </w:pPr>
      <w:r w:rsidRPr="00C05085">
        <w:rPr>
          <w:b/>
          <w:lang w:val="fr-FR"/>
        </w:rPr>
        <w:t>Domaines d’intervention</w:t>
      </w:r>
      <w:r w:rsidR="00B00665" w:rsidRPr="00C05085">
        <w:rPr>
          <w:b/>
          <w:lang w:val="fr-FR"/>
        </w:rPr>
        <w:t xml:space="preserve"> </w:t>
      </w:r>
      <w:r w:rsidR="00F56010" w:rsidRPr="00C05085">
        <w:rPr>
          <w:b/>
          <w:lang w:val="fr-FR"/>
        </w:rPr>
        <w:t>:</w:t>
      </w:r>
      <w:r w:rsidR="00275651" w:rsidRPr="00C05085">
        <w:rPr>
          <w:b/>
          <w:spacing w:val="80"/>
          <w:w w:val="150"/>
          <w:lang w:val="fr-FR"/>
        </w:rPr>
        <w:t xml:space="preserve"> </w:t>
      </w:r>
      <w:r w:rsidR="00B00665" w:rsidRPr="00C05085">
        <w:rPr>
          <w:lang w:val="fr-FR"/>
        </w:rPr>
        <w:t>Gouvernance et gestion des enseignants ; formation et perfectionnement professionnel des enseignants</w:t>
      </w:r>
    </w:p>
    <w:p w14:paraId="462ED134" w14:textId="67256047" w:rsidR="00F56010" w:rsidRPr="00C05085" w:rsidRDefault="00F4D1A8" w:rsidP="00275651">
      <w:pPr>
        <w:pStyle w:val="Corpsdetexte"/>
        <w:pBdr>
          <w:top w:val="single" w:sz="4" w:space="1" w:color="auto"/>
          <w:left w:val="single" w:sz="4" w:space="4" w:color="auto"/>
          <w:bottom w:val="single" w:sz="4" w:space="1" w:color="auto"/>
          <w:right w:val="single" w:sz="4" w:space="4" w:color="auto"/>
        </w:pBdr>
        <w:spacing w:before="1" w:after="240"/>
        <w:ind w:left="143"/>
        <w:jc w:val="left"/>
        <w:rPr>
          <w:lang w:val="fr-FR"/>
        </w:rPr>
      </w:pPr>
      <w:r w:rsidRPr="00C05085">
        <w:rPr>
          <w:b/>
          <w:bCs/>
          <w:lang w:val="fr-FR"/>
        </w:rPr>
        <w:t xml:space="preserve">Partenaires de mise en œuvre </w:t>
      </w:r>
      <w:r w:rsidR="110F3FBB" w:rsidRPr="00C05085">
        <w:rPr>
          <w:b/>
          <w:bCs/>
          <w:lang w:val="fr-FR"/>
        </w:rPr>
        <w:t>:</w:t>
      </w:r>
      <w:r w:rsidR="110F3FBB" w:rsidRPr="00C05085">
        <w:rPr>
          <w:b/>
          <w:bCs/>
          <w:spacing w:val="-6"/>
          <w:lang w:val="fr-FR"/>
        </w:rPr>
        <w:t xml:space="preserve"> </w:t>
      </w:r>
      <w:r w:rsidR="110F3FBB" w:rsidRPr="00C05085">
        <w:rPr>
          <w:lang w:val="fr-FR"/>
        </w:rPr>
        <w:t>Expertise</w:t>
      </w:r>
      <w:r w:rsidR="110F3FBB" w:rsidRPr="00C05085">
        <w:rPr>
          <w:spacing w:val="-6"/>
          <w:lang w:val="fr-FR"/>
        </w:rPr>
        <w:t xml:space="preserve"> </w:t>
      </w:r>
      <w:r w:rsidR="110F3FBB" w:rsidRPr="00C05085">
        <w:rPr>
          <w:lang w:val="fr-FR"/>
        </w:rPr>
        <w:t>France,</w:t>
      </w:r>
      <w:r w:rsidR="110F3FBB" w:rsidRPr="00C05085">
        <w:rPr>
          <w:spacing w:val="-7"/>
          <w:lang w:val="fr-FR"/>
        </w:rPr>
        <w:t xml:space="preserve"> </w:t>
      </w:r>
      <w:proofErr w:type="spellStart"/>
      <w:r w:rsidR="110F3FBB" w:rsidRPr="00C05085">
        <w:rPr>
          <w:lang w:val="fr-FR"/>
        </w:rPr>
        <w:t>Enabel</w:t>
      </w:r>
      <w:proofErr w:type="spellEnd"/>
      <w:r w:rsidR="110F3FBB" w:rsidRPr="00C05085">
        <w:rPr>
          <w:lang w:val="fr-FR"/>
        </w:rPr>
        <w:t>,</w:t>
      </w:r>
      <w:r w:rsidR="110F3FBB" w:rsidRPr="00C05085">
        <w:rPr>
          <w:spacing w:val="-6"/>
          <w:lang w:val="fr-FR"/>
        </w:rPr>
        <w:t xml:space="preserve"> </w:t>
      </w:r>
      <w:r w:rsidR="110F3FBB" w:rsidRPr="00C05085">
        <w:rPr>
          <w:lang w:val="fr-FR"/>
        </w:rPr>
        <w:t>EDUFI,</w:t>
      </w:r>
      <w:r w:rsidR="110F3FBB" w:rsidRPr="00C05085">
        <w:rPr>
          <w:spacing w:val="-5"/>
          <w:lang w:val="fr-FR"/>
        </w:rPr>
        <w:t xml:space="preserve"> </w:t>
      </w:r>
      <w:r w:rsidR="110F3FBB" w:rsidRPr="00C05085">
        <w:rPr>
          <w:lang w:val="fr-FR"/>
        </w:rPr>
        <w:t>VVOB,</w:t>
      </w:r>
      <w:r w:rsidR="110F3FBB" w:rsidRPr="00C05085">
        <w:rPr>
          <w:spacing w:val="-4"/>
          <w:lang w:val="fr-FR"/>
        </w:rPr>
        <w:t xml:space="preserve"> </w:t>
      </w:r>
      <w:r w:rsidR="110F3FBB" w:rsidRPr="00C05085">
        <w:rPr>
          <w:spacing w:val="-2"/>
          <w:lang w:val="fr-FR"/>
        </w:rPr>
        <w:t>APEFE</w:t>
      </w:r>
    </w:p>
    <w:p w14:paraId="0D1CA13E" w14:textId="7E339AAF" w:rsidR="00F56010" w:rsidRPr="00C05085" w:rsidRDefault="00F4D1A8" w:rsidP="00275651">
      <w:pPr>
        <w:pBdr>
          <w:top w:val="single" w:sz="4" w:space="1" w:color="000000"/>
          <w:left w:val="single" w:sz="4" w:space="4" w:color="000000"/>
          <w:bottom w:val="single" w:sz="4" w:space="1" w:color="000000"/>
          <w:right w:val="single" w:sz="4" w:space="4" w:color="000000"/>
        </w:pBdr>
        <w:ind w:left="143"/>
        <w:rPr>
          <w:rFonts w:ascii="Segoe UI" w:hAnsi="Segoe UI" w:cs="Segoe UI"/>
          <w:spacing w:val="-2"/>
        </w:rPr>
      </w:pPr>
      <w:r w:rsidRPr="00C05085">
        <w:rPr>
          <w:rFonts w:ascii="Segoe UI" w:hAnsi="Segoe UI" w:cs="Segoe UI"/>
          <w:b/>
          <w:bCs/>
        </w:rPr>
        <w:t>Budget</w:t>
      </w:r>
      <w:r w:rsidR="28647D43" w:rsidRPr="00C05085">
        <w:rPr>
          <w:rFonts w:ascii="Segoe UI" w:hAnsi="Segoe UI" w:cs="Segoe UI"/>
          <w:b/>
          <w:bCs/>
        </w:rPr>
        <w:t xml:space="preserve"> </w:t>
      </w:r>
      <w:r w:rsidR="110F3FBB" w:rsidRPr="00C05085">
        <w:rPr>
          <w:rFonts w:ascii="Segoe UI" w:hAnsi="Segoe UI" w:cs="Segoe UI"/>
          <w:b/>
          <w:bCs/>
        </w:rPr>
        <w:t>:</w:t>
      </w:r>
      <w:r w:rsidR="110F3FBB" w:rsidRPr="00C05085">
        <w:rPr>
          <w:rFonts w:ascii="Segoe UI" w:hAnsi="Segoe UI" w:cs="Segoe UI"/>
          <w:b/>
          <w:bCs/>
          <w:spacing w:val="-5"/>
        </w:rPr>
        <w:t xml:space="preserve"> </w:t>
      </w:r>
      <w:r w:rsidR="110F3FBB" w:rsidRPr="00C05085">
        <w:rPr>
          <w:rFonts w:ascii="Segoe UI" w:hAnsi="Segoe UI" w:cs="Segoe UI"/>
        </w:rPr>
        <w:t>€46</w:t>
      </w:r>
      <w:r w:rsidR="110F3FBB" w:rsidRPr="00C05085">
        <w:rPr>
          <w:rFonts w:ascii="Segoe UI" w:hAnsi="Segoe UI" w:cs="Segoe UI"/>
          <w:spacing w:val="-4"/>
        </w:rPr>
        <w:t xml:space="preserve"> </w:t>
      </w:r>
      <w:r w:rsidR="110F3FBB" w:rsidRPr="00C05085">
        <w:rPr>
          <w:rFonts w:ascii="Segoe UI" w:hAnsi="Segoe UI" w:cs="Segoe UI"/>
          <w:spacing w:val="-2"/>
        </w:rPr>
        <w:t>million</w:t>
      </w:r>
      <w:r w:rsidR="2A572E8B" w:rsidRPr="00C05085">
        <w:rPr>
          <w:rFonts w:ascii="Segoe UI" w:hAnsi="Segoe UI" w:cs="Segoe UI"/>
          <w:spacing w:val="-2"/>
        </w:rPr>
        <w:t>s</w:t>
      </w:r>
    </w:p>
    <w:p w14:paraId="73C194BC" w14:textId="77777777" w:rsidR="00275651" w:rsidRPr="00C05085" w:rsidRDefault="00F33BEC" w:rsidP="00275651">
      <w:pPr>
        <w:pBdr>
          <w:top w:val="single" w:sz="4" w:space="1" w:color="auto"/>
          <w:left w:val="single" w:sz="4" w:space="4" w:color="auto"/>
          <w:bottom w:val="single" w:sz="4" w:space="1" w:color="auto"/>
          <w:right w:val="single" w:sz="4" w:space="4" w:color="auto"/>
        </w:pBdr>
        <w:spacing w:after="0"/>
        <w:ind w:left="143"/>
        <w:rPr>
          <w:rFonts w:ascii="Segoe UI" w:hAnsi="Segoe UI" w:cs="Segoe UI"/>
        </w:rPr>
      </w:pPr>
      <w:r w:rsidRPr="00C05085">
        <w:rPr>
          <w:rFonts w:ascii="Segoe UI" w:hAnsi="Segoe UI" w:cs="Segoe UI"/>
          <w:b/>
          <w:bCs/>
        </w:rPr>
        <w:t>Objectifs :</w:t>
      </w:r>
    </w:p>
    <w:p w14:paraId="283D8903" w14:textId="20F024AB" w:rsidR="00F33BEC" w:rsidRPr="00C05085" w:rsidRDefault="00F33BEC" w:rsidP="00275651">
      <w:pPr>
        <w:pBdr>
          <w:top w:val="single" w:sz="4" w:space="1" w:color="auto"/>
          <w:left w:val="single" w:sz="4" w:space="4" w:color="auto"/>
          <w:bottom w:val="single" w:sz="4" w:space="1" w:color="auto"/>
          <w:right w:val="single" w:sz="4" w:space="4" w:color="auto"/>
        </w:pBdr>
        <w:spacing w:after="0"/>
        <w:ind w:left="143"/>
        <w:rPr>
          <w:rFonts w:ascii="Segoe UI" w:hAnsi="Segoe UI" w:cs="Segoe UI"/>
        </w:rPr>
      </w:pPr>
      <w:r w:rsidRPr="00C05085">
        <w:rPr>
          <w:rFonts w:ascii="Segoe UI" w:hAnsi="Segoe UI" w:cs="Segoe UI"/>
        </w:rPr>
        <w:t>1)</w:t>
      </w:r>
      <w:r w:rsidR="00275651" w:rsidRPr="00C05085">
        <w:rPr>
          <w:rFonts w:ascii="Segoe UI" w:hAnsi="Segoe UI" w:cs="Segoe UI"/>
        </w:rPr>
        <w:t xml:space="preserve"> </w:t>
      </w:r>
      <w:r w:rsidRPr="00C05085">
        <w:rPr>
          <w:rFonts w:ascii="Segoe UI" w:hAnsi="Segoe UI" w:cs="Segoe UI"/>
        </w:rPr>
        <w:t>Améliorer la gouvernance, la gestion, l'attractivité et l'équilibre hommes-femmes dans la profession enseignante, grâce à une numérisatio</w:t>
      </w:r>
      <w:r w:rsidR="00A37914" w:rsidRPr="00C05085">
        <w:rPr>
          <w:rFonts w:ascii="Segoe UI" w:hAnsi="Segoe UI" w:cs="Segoe UI"/>
        </w:rPr>
        <w:t xml:space="preserve">n et </w:t>
      </w:r>
      <w:r w:rsidR="045C1613" w:rsidRPr="00C05085">
        <w:rPr>
          <w:rFonts w:ascii="Segoe UI" w:hAnsi="Segoe UI" w:cs="Segoe UI"/>
        </w:rPr>
        <w:t>une innovation accrue</w:t>
      </w:r>
    </w:p>
    <w:p w14:paraId="22D03540" w14:textId="121ACFB2" w:rsidR="00F33BEC" w:rsidRPr="00C05085" w:rsidRDefault="00F33BEC" w:rsidP="00275651">
      <w:pPr>
        <w:pBdr>
          <w:top w:val="single" w:sz="4" w:space="1" w:color="auto"/>
          <w:left w:val="single" w:sz="4" w:space="4" w:color="auto"/>
          <w:bottom w:val="single" w:sz="4" w:space="1" w:color="auto"/>
          <w:right w:val="single" w:sz="4" w:space="4" w:color="auto"/>
        </w:pBdr>
        <w:ind w:left="143"/>
        <w:rPr>
          <w:rFonts w:ascii="Segoe UI" w:hAnsi="Segoe UI" w:cs="Segoe UI"/>
        </w:rPr>
      </w:pPr>
      <w:r w:rsidRPr="00C05085">
        <w:rPr>
          <w:rFonts w:ascii="Segoe UI" w:hAnsi="Segoe UI" w:cs="Segoe UI"/>
        </w:rPr>
        <w:lastRenderedPageBreak/>
        <w:t>2) Améliorer la qualité, la pertinence et l'efficacité de la formation professionnelle initiale et continue des enseignants, notamment à travers l'éducation numérique, l'apprentissage entre pairs et la collaboration régionale.</w:t>
      </w:r>
    </w:p>
    <w:p w14:paraId="518A90F2" w14:textId="5669D7D8" w:rsidR="00F56010" w:rsidRPr="00C05085" w:rsidRDefault="00F56010" w:rsidP="00275651">
      <w:pPr>
        <w:pStyle w:val="Corpsdetexte"/>
        <w:rPr>
          <w:lang w:val="fr-FR"/>
        </w:rPr>
      </w:pPr>
      <w:r w:rsidRPr="00C05085">
        <w:rPr>
          <w:lang w:val="fr-FR"/>
        </w:rPr>
        <w:t>L'appel à expertise s'inscrit dans le ca</w:t>
      </w:r>
      <w:r w:rsidR="00423273" w:rsidRPr="00C05085">
        <w:rPr>
          <w:lang w:val="fr-FR"/>
        </w:rPr>
        <w:t>dre de la</w:t>
      </w:r>
      <w:r w:rsidRPr="00C05085">
        <w:rPr>
          <w:lang w:val="fr-FR"/>
        </w:rPr>
        <w:t xml:space="preserve"> fenêtre 1 relatif à la fourniture d'une assistance technique (AT) visant à soutenir les pays dans des domaines thématiques spécifiques liés à la politique et à la gouvernance des enseignants, ainsi qu'à la formation et au développement professionnel des enseignants.</w:t>
      </w:r>
    </w:p>
    <w:p w14:paraId="4BE77180" w14:textId="435E44C7" w:rsidR="004E62C2" w:rsidRPr="00C05085" w:rsidRDefault="1A84D247" w:rsidP="00507117">
      <w:pPr>
        <w:pStyle w:val="Titre2"/>
        <w:rPr>
          <w:lang w:val="fr-FR"/>
        </w:rPr>
      </w:pPr>
      <w:r w:rsidRPr="00C05085">
        <w:rPr>
          <w:lang w:val="fr-FR"/>
        </w:rPr>
        <w:t xml:space="preserve">FENÊTRE 1 </w:t>
      </w:r>
      <w:r w:rsidR="701508A5" w:rsidRPr="00C05085">
        <w:rPr>
          <w:lang w:val="fr-FR"/>
        </w:rPr>
        <w:t>:</w:t>
      </w:r>
      <w:r w:rsidRPr="00C05085">
        <w:rPr>
          <w:lang w:val="fr-FR"/>
        </w:rPr>
        <w:t xml:space="preserve"> ASSISTANCE TECHNIQUE À LA DEMANDE</w:t>
      </w:r>
    </w:p>
    <w:p w14:paraId="7F7C7B8A" w14:textId="1D287F7B" w:rsidR="00563E87" w:rsidRPr="00C05085" w:rsidRDefault="00563E87" w:rsidP="00275651">
      <w:pPr>
        <w:pStyle w:val="Corpsdetexte"/>
        <w:rPr>
          <w:lang w:val="fr-FR"/>
        </w:rPr>
      </w:pPr>
      <w:r w:rsidRPr="00C05085">
        <w:rPr>
          <w:lang w:val="fr-FR"/>
        </w:rPr>
        <w:t>La Fenêtre d’assistance technique est un mécanisme activé à la demande des pays éligible</w:t>
      </w:r>
      <w:r w:rsidR="00421FBC" w:rsidRPr="00C05085">
        <w:rPr>
          <w:lang w:val="fr-FR"/>
        </w:rPr>
        <w:t>s</w:t>
      </w:r>
      <w:r w:rsidRPr="00C05085">
        <w:rPr>
          <w:lang w:val="fr-FR"/>
        </w:rPr>
        <w:t xml:space="preserve"> </w:t>
      </w:r>
      <w:r w:rsidR="00421FBC" w:rsidRPr="00C05085">
        <w:rPr>
          <w:lang w:val="fr-FR"/>
        </w:rPr>
        <w:t xml:space="preserve">en </w:t>
      </w:r>
      <w:r w:rsidRPr="00C05085">
        <w:rPr>
          <w:lang w:val="fr-FR"/>
        </w:rPr>
        <w:t xml:space="preserve">Afrique subsaharienne </w:t>
      </w:r>
      <w:r w:rsidR="00421FBC" w:rsidRPr="00C05085">
        <w:rPr>
          <w:lang w:val="fr-FR"/>
        </w:rPr>
        <w:t xml:space="preserve">visant à </w:t>
      </w:r>
      <w:r w:rsidRPr="00C05085">
        <w:rPr>
          <w:lang w:val="fr-FR"/>
        </w:rPr>
        <w:t>mobiliser de l’expertise en matière de conception et de mise en œuvre de politiques publiques et de renforcement des c</w:t>
      </w:r>
      <w:r w:rsidR="00421FBC" w:rsidRPr="00C05085">
        <w:rPr>
          <w:lang w:val="fr-FR"/>
        </w:rPr>
        <w:t xml:space="preserve">apacités, dans deux domaines : </w:t>
      </w:r>
      <w:r w:rsidRPr="00C05085">
        <w:rPr>
          <w:lang w:val="fr-FR"/>
        </w:rPr>
        <w:t xml:space="preserve"> la gouvernance de la profession enseignante</w:t>
      </w:r>
      <w:r w:rsidR="00421FBC" w:rsidRPr="00C05085">
        <w:rPr>
          <w:lang w:val="fr-FR"/>
        </w:rPr>
        <w:t xml:space="preserve"> et </w:t>
      </w:r>
      <w:r w:rsidRPr="00C05085">
        <w:rPr>
          <w:lang w:val="fr-FR"/>
        </w:rPr>
        <w:t>la formation et le développement professionnel des enseignants.</w:t>
      </w:r>
    </w:p>
    <w:p w14:paraId="52B408FE" w14:textId="54CB03BB" w:rsidR="006D3CBA" w:rsidRPr="00C05085" w:rsidRDefault="00563E87" w:rsidP="00275651">
      <w:pPr>
        <w:pStyle w:val="Corpsdetexte"/>
        <w:rPr>
          <w:lang w:val="fr-FR"/>
        </w:rPr>
      </w:pPr>
      <w:r w:rsidRPr="00C05085">
        <w:rPr>
          <w:lang w:val="fr-FR"/>
        </w:rPr>
        <w:t>La fenêtre</w:t>
      </w:r>
      <w:r w:rsidR="006D3CBA" w:rsidRPr="00C05085">
        <w:rPr>
          <w:lang w:val="fr-FR"/>
        </w:rPr>
        <w:t xml:space="preserve"> d'assistance technique consiste à mobiliser des experts pour aider les pays à concevoir et à mettre en œuvre des réformes national</w:t>
      </w:r>
      <w:r w:rsidRPr="00C05085">
        <w:rPr>
          <w:lang w:val="fr-FR"/>
        </w:rPr>
        <w:t xml:space="preserve">es, </w:t>
      </w:r>
      <w:r w:rsidR="006D3CBA" w:rsidRPr="00C05085">
        <w:rPr>
          <w:lang w:val="fr-FR"/>
        </w:rPr>
        <w:t>des politiques relatives aux enseignants, à renforcer les capacités et à consolider les systèmes afin d'améliorer l'efficacité de l'enseignement, en améliorant le dialogue social avec les représentants des enseignants</w:t>
      </w:r>
      <w:r w:rsidR="002E0E9F" w:rsidRPr="00C05085">
        <w:rPr>
          <w:lang w:val="fr-FR"/>
        </w:rPr>
        <w:t xml:space="preserve">, et en cherchant des moyens de </w:t>
      </w:r>
      <w:r w:rsidR="00143EE0" w:rsidRPr="00C05085">
        <w:rPr>
          <w:lang w:val="fr-FR"/>
        </w:rPr>
        <w:t>re</w:t>
      </w:r>
      <w:r w:rsidR="002E0E9F" w:rsidRPr="00C05085">
        <w:rPr>
          <w:lang w:val="fr-FR"/>
        </w:rPr>
        <w:t>valoriser la profession enseignante</w:t>
      </w:r>
      <w:r w:rsidR="006D3CBA" w:rsidRPr="00C05085">
        <w:rPr>
          <w:lang w:val="fr-FR"/>
        </w:rPr>
        <w:t>.</w:t>
      </w:r>
    </w:p>
    <w:p w14:paraId="64A3C46A" w14:textId="62CDEC6E" w:rsidR="00563E87" w:rsidRPr="00C05085" w:rsidRDefault="3BA6789F" w:rsidP="00275651">
      <w:pPr>
        <w:pStyle w:val="Corpsdetexte"/>
        <w:rPr>
          <w:lang w:val="fr-FR"/>
        </w:rPr>
      </w:pPr>
      <w:r w:rsidRPr="00C05085">
        <w:rPr>
          <w:lang w:val="fr-FR"/>
        </w:rPr>
        <w:t xml:space="preserve">Dans le </w:t>
      </w:r>
      <w:r w:rsidR="51F009A8" w:rsidRPr="00C05085">
        <w:rPr>
          <w:lang w:val="fr-FR"/>
        </w:rPr>
        <w:t>cadre de cette Facilité, le term</w:t>
      </w:r>
      <w:r w:rsidRPr="00C05085">
        <w:rPr>
          <w:lang w:val="fr-FR"/>
        </w:rPr>
        <w:t>e « assistance technique » correspond à la mobilisation d’une expertise technique institutionnelle ou individuelle, européenne ou africaine. Afin de garantir la durabilité de l’initiative au-delà de sa période de mise e</w:t>
      </w:r>
      <w:r w:rsidR="6368574D" w:rsidRPr="00C05085">
        <w:rPr>
          <w:lang w:val="fr-FR"/>
        </w:rPr>
        <w:t>n œuvre, la Facilité s’attache</w:t>
      </w:r>
      <w:r w:rsidRPr="00C05085">
        <w:rPr>
          <w:lang w:val="fr-FR"/>
        </w:rPr>
        <w:t xml:space="preserve"> à encourager la mise en place de partenariats entre des institutions publiques européennes et africaines.</w:t>
      </w:r>
    </w:p>
    <w:p w14:paraId="6203A926" w14:textId="266B9038" w:rsidR="006D3CBA" w:rsidRPr="00C05085" w:rsidRDefault="006D3CBA" w:rsidP="00275651">
      <w:pPr>
        <w:pStyle w:val="Titre3"/>
        <w:rPr>
          <w:lang w:val="fr-FR"/>
        </w:rPr>
      </w:pPr>
      <w:r w:rsidRPr="00C05085">
        <w:rPr>
          <w:lang w:val="fr-FR"/>
        </w:rPr>
        <w:t xml:space="preserve">PLAN D'ACTION </w:t>
      </w:r>
      <w:r w:rsidR="007719B6" w:rsidRPr="00C05085">
        <w:rPr>
          <w:lang w:val="fr-FR"/>
        </w:rPr>
        <w:t>PAYS (PAP)</w:t>
      </w:r>
    </w:p>
    <w:p w14:paraId="01581B3A" w14:textId="6D3BAEAE" w:rsidR="006D3CBA" w:rsidRPr="00C05085" w:rsidRDefault="006D3CBA" w:rsidP="00275651">
      <w:pPr>
        <w:pStyle w:val="Corpsdetexte"/>
        <w:rPr>
          <w:lang w:val="fr-FR"/>
        </w:rPr>
      </w:pPr>
      <w:r w:rsidRPr="00C05085">
        <w:rPr>
          <w:lang w:val="fr-FR"/>
        </w:rPr>
        <w:t xml:space="preserve">L'assistance technique </w:t>
      </w:r>
      <w:r w:rsidR="00E24D03" w:rsidRPr="00C05085">
        <w:rPr>
          <w:lang w:val="fr-FR"/>
        </w:rPr>
        <w:t>est fournie dans le cadre d’un Plan d’</w:t>
      </w:r>
      <w:r w:rsidR="00143EE0" w:rsidRPr="00C05085">
        <w:rPr>
          <w:lang w:val="fr-FR"/>
        </w:rPr>
        <w:t>Action Pays (PAP</w:t>
      </w:r>
      <w:r w:rsidR="00E24D03" w:rsidRPr="00C05085">
        <w:rPr>
          <w:lang w:val="fr-FR"/>
        </w:rPr>
        <w:t xml:space="preserve">), </w:t>
      </w:r>
      <w:proofErr w:type="spellStart"/>
      <w:r w:rsidR="00E24D03" w:rsidRPr="00C05085">
        <w:rPr>
          <w:lang w:val="fr-FR"/>
        </w:rPr>
        <w:t>co</w:t>
      </w:r>
      <w:proofErr w:type="spellEnd"/>
      <w:r w:rsidR="00E24D03" w:rsidRPr="00C05085">
        <w:rPr>
          <w:lang w:val="fr-FR"/>
        </w:rPr>
        <w:t xml:space="preserve">-développé par </w:t>
      </w:r>
      <w:r w:rsidR="00143EE0" w:rsidRPr="00C05085">
        <w:rPr>
          <w:lang w:val="fr-FR"/>
        </w:rPr>
        <w:t>les équipes techniques du m</w:t>
      </w:r>
      <w:r w:rsidR="00E24D03" w:rsidRPr="00C05085">
        <w:rPr>
          <w:lang w:val="fr-FR"/>
        </w:rPr>
        <w:t>inistère de l’</w:t>
      </w:r>
      <w:r w:rsidR="00143EE0" w:rsidRPr="00C05085">
        <w:rPr>
          <w:lang w:val="fr-FR"/>
        </w:rPr>
        <w:t>E</w:t>
      </w:r>
      <w:r w:rsidR="00E24D03" w:rsidRPr="00C05085">
        <w:rPr>
          <w:lang w:val="fr-FR"/>
        </w:rPr>
        <w:t>ducation demandeur et de la Facilité</w:t>
      </w:r>
      <w:r w:rsidRPr="00C05085">
        <w:rPr>
          <w:lang w:val="fr-FR"/>
        </w:rPr>
        <w:t>. Un PA</w:t>
      </w:r>
      <w:r w:rsidR="3BEB3EF3" w:rsidRPr="00C05085">
        <w:rPr>
          <w:lang w:val="fr-FR"/>
        </w:rPr>
        <w:t>P</w:t>
      </w:r>
      <w:r w:rsidRPr="00C05085">
        <w:rPr>
          <w:lang w:val="fr-FR"/>
        </w:rPr>
        <w:t xml:space="preserve"> est un ensemble d'actions cohérentes d'assistance technique pouvant couvrir une période </w:t>
      </w:r>
      <w:r w:rsidR="00E24D03" w:rsidRPr="00C05085">
        <w:rPr>
          <w:lang w:val="fr-FR"/>
        </w:rPr>
        <w:t>comprise entre 12 et 24 mois</w:t>
      </w:r>
      <w:r w:rsidRPr="00C05085">
        <w:rPr>
          <w:lang w:val="fr-FR"/>
        </w:rPr>
        <w:t xml:space="preserve"> conduisant à des changements ciblés, en synergie avec le plan sectoriel de l'éducation (PSE) du pays et les politiques relatives aux enseignants, si elles existent ou sont en cours d'élaboration. </w:t>
      </w:r>
    </w:p>
    <w:p w14:paraId="73A8735B" w14:textId="56020362" w:rsidR="00C863FC" w:rsidRPr="00C05085" w:rsidRDefault="002B0A5F" w:rsidP="00275651">
      <w:pPr>
        <w:pStyle w:val="Corpsdetexte"/>
        <w:rPr>
          <w:lang w:val="fr-FR"/>
        </w:rPr>
      </w:pPr>
      <w:r w:rsidRPr="00C05085">
        <w:rPr>
          <w:lang w:val="fr-FR"/>
        </w:rPr>
        <w:t>Un P</w:t>
      </w:r>
      <w:r w:rsidR="00C863FC" w:rsidRPr="00C05085">
        <w:rPr>
          <w:lang w:val="fr-FR"/>
        </w:rPr>
        <w:t>AP est le résultat d'un processus qui comprend :</w:t>
      </w:r>
    </w:p>
    <w:p w14:paraId="205E5D00" w14:textId="501C8ECC" w:rsidR="00C863FC" w:rsidRPr="00C05085" w:rsidRDefault="00C863FC" w:rsidP="00275651">
      <w:pPr>
        <w:pStyle w:val="Corpsdetexte"/>
        <w:numPr>
          <w:ilvl w:val="0"/>
          <w:numId w:val="25"/>
        </w:numPr>
        <w:rPr>
          <w:lang w:val="fr-FR"/>
        </w:rPr>
      </w:pPr>
      <w:r w:rsidRPr="00C05085">
        <w:rPr>
          <w:lang w:val="fr-FR"/>
        </w:rPr>
        <w:t xml:space="preserve">Une manifestation d'intérêt et une expression des besoins de la part du pays </w:t>
      </w:r>
      <w:r w:rsidR="00143EE0" w:rsidRPr="00C05085">
        <w:rPr>
          <w:lang w:val="fr-FR"/>
        </w:rPr>
        <w:t>d’Afrique Subsaharienne demandeur</w:t>
      </w:r>
      <w:r w:rsidRPr="00C05085">
        <w:rPr>
          <w:lang w:val="fr-FR"/>
        </w:rPr>
        <w:t xml:space="preserve"> – soumise</w:t>
      </w:r>
      <w:r w:rsidR="00143EE0" w:rsidRPr="00C05085">
        <w:rPr>
          <w:lang w:val="fr-FR"/>
        </w:rPr>
        <w:t>s</w:t>
      </w:r>
      <w:r w:rsidRPr="00C05085">
        <w:rPr>
          <w:lang w:val="fr-FR"/>
        </w:rPr>
        <w:t xml:space="preserve"> par les autorités nationales (le ministère de l'Éducation étant le point focal qui canalise les besoins du pays) avec le soutien des délégations de l'UE et des agences des États membres de l'UE dans le pays, si nécessaire.</w:t>
      </w:r>
    </w:p>
    <w:p w14:paraId="5F22950D" w14:textId="7FD7782E" w:rsidR="00C863FC" w:rsidRPr="00C05085" w:rsidRDefault="00C863FC" w:rsidP="00275651">
      <w:pPr>
        <w:pStyle w:val="Corpsdetexte"/>
        <w:numPr>
          <w:ilvl w:val="0"/>
          <w:numId w:val="25"/>
        </w:numPr>
        <w:rPr>
          <w:lang w:val="fr-FR"/>
        </w:rPr>
      </w:pPr>
      <w:r w:rsidRPr="00C05085">
        <w:rPr>
          <w:lang w:val="fr-FR"/>
        </w:rPr>
        <w:t xml:space="preserve">Une analyse de l'expression des intérêts et des besoins sur la base de la politique relative aux enseignants (lorsqu'elle est disponible), des sections consacrées aux enseignants dans le plan du secteur de l'éducation et du pacte GPE (si disponible), comme points de départ visant à évaluer la pertinence, la faisabilité et la durabilité des besoins et à identifier les mesures d'assistance technique et de renforcement des </w:t>
      </w:r>
      <w:r w:rsidRPr="00C05085">
        <w:rPr>
          <w:lang w:val="fr-FR"/>
        </w:rPr>
        <w:lastRenderedPageBreak/>
        <w:t>capacités adéquates ;</w:t>
      </w:r>
    </w:p>
    <w:p w14:paraId="5FC9D136" w14:textId="082A7473" w:rsidR="006D3CBA" w:rsidRPr="00C05085" w:rsidRDefault="00C863FC" w:rsidP="00275651">
      <w:pPr>
        <w:pStyle w:val="Corpsdetexte"/>
        <w:numPr>
          <w:ilvl w:val="0"/>
          <w:numId w:val="25"/>
        </w:numPr>
        <w:rPr>
          <w:lang w:val="fr-FR"/>
        </w:rPr>
      </w:pPr>
      <w:r w:rsidRPr="00C05085">
        <w:rPr>
          <w:lang w:val="fr-FR"/>
        </w:rPr>
        <w:t>Une série de consultations et d'interactions locales avec le groupe local pour l'éducation (LEG), la délégation de l'UE, ainsi que les agences de l'UE dans le pays (si elles n'ont pas été consultées auparavant), dans le but de hiérarchiser les ac</w:t>
      </w:r>
      <w:r w:rsidR="002B0A5F" w:rsidRPr="00C05085">
        <w:rPr>
          <w:lang w:val="fr-FR"/>
        </w:rPr>
        <w:t>tions les plus stratégiques du P</w:t>
      </w:r>
      <w:r w:rsidRPr="00C05085">
        <w:rPr>
          <w:lang w:val="fr-FR"/>
        </w:rPr>
        <w:t xml:space="preserve">AP, en assurant la cohérence avec les programmes nationaux et internationaux en cours sur les enseignants, et la durabilité en tenant compte des lignes d'investissement disponibles ou futures dans le domaine de l'enseignement dans le pays. </w:t>
      </w:r>
      <w:r w:rsidR="00D558BC" w:rsidRPr="00C05085">
        <w:rPr>
          <w:lang w:val="fr-FR"/>
        </w:rPr>
        <w:t xml:space="preserve"> Le P</w:t>
      </w:r>
      <w:r w:rsidR="00143EE0" w:rsidRPr="00C05085">
        <w:rPr>
          <w:lang w:val="fr-FR"/>
        </w:rPr>
        <w:t xml:space="preserve">AP entend appuyer et venir en complémentarité des initiatives existantes. </w:t>
      </w:r>
      <w:r w:rsidRPr="00C05085">
        <w:rPr>
          <w:lang w:val="fr-FR"/>
        </w:rPr>
        <w:t>Une priorité élevée sera explicitement accordée aux actions d'assistance technique qui préparent ou sont directement liées à une réforme de la politique relative aux enseignants et/ou à des investissements substantiels dans le secteur, provenant de ressources nationales ou internationales (par exemple : budget national pour les salaires des enseignants, budget national pour la formation initiale et continue des enseignants, programmes d'investissements multilatéraux et bilatéraux, entre autres).</w:t>
      </w:r>
    </w:p>
    <w:p w14:paraId="1F326AD7" w14:textId="034A5DFF" w:rsidR="00C863FC" w:rsidRPr="00C05085" w:rsidRDefault="00D558BC" w:rsidP="00275651">
      <w:pPr>
        <w:pStyle w:val="Titre3"/>
        <w:rPr>
          <w:lang w:val="fr-FR"/>
        </w:rPr>
      </w:pPr>
      <w:r w:rsidRPr="00C05085">
        <w:rPr>
          <w:lang w:val="fr-FR"/>
        </w:rPr>
        <w:t>ACTIVIT</w:t>
      </w:r>
      <w:r w:rsidR="00856C36">
        <w:rPr>
          <w:lang w:val="fr-FR"/>
        </w:rPr>
        <w:t>É</w:t>
      </w:r>
      <w:r w:rsidRPr="00C05085">
        <w:rPr>
          <w:lang w:val="fr-FR"/>
        </w:rPr>
        <w:t>S DU P</w:t>
      </w:r>
      <w:r w:rsidR="00143EE0" w:rsidRPr="00C05085">
        <w:rPr>
          <w:lang w:val="fr-FR"/>
        </w:rPr>
        <w:t>AP</w:t>
      </w:r>
    </w:p>
    <w:p w14:paraId="56CF7901" w14:textId="36F3F945" w:rsidR="006D3CBA" w:rsidRPr="00C05085" w:rsidRDefault="00D558BC" w:rsidP="00275651">
      <w:pPr>
        <w:pStyle w:val="Corpsdetexte"/>
        <w:rPr>
          <w:lang w:val="fr-FR"/>
        </w:rPr>
      </w:pPr>
      <w:r w:rsidRPr="00C05085">
        <w:rPr>
          <w:lang w:val="fr-FR"/>
        </w:rPr>
        <w:t>Chaque P</w:t>
      </w:r>
      <w:r w:rsidR="00C863FC" w:rsidRPr="00C05085">
        <w:rPr>
          <w:lang w:val="fr-FR"/>
        </w:rPr>
        <w:t xml:space="preserve">AP comprend une liste d'activités spécifiques qui seront réalisées par des experts techniques. Les activités </w:t>
      </w:r>
      <w:r w:rsidR="00143EE0" w:rsidRPr="00C05085">
        <w:rPr>
          <w:lang w:val="fr-FR"/>
        </w:rPr>
        <w:t>sont</w:t>
      </w:r>
      <w:r w:rsidR="00C863FC" w:rsidRPr="00C05085">
        <w:rPr>
          <w:lang w:val="fr-FR"/>
        </w:rPr>
        <w:t xml:space="preserve"> définies dans le cadre d'un cahier des charges qui englobe une ou plusieurs activités figurant dans la liste du </w:t>
      </w:r>
      <w:r w:rsidR="002B0A5F" w:rsidRPr="00C05085">
        <w:rPr>
          <w:lang w:val="fr-FR"/>
        </w:rPr>
        <w:t>P</w:t>
      </w:r>
      <w:r w:rsidR="00C863FC" w:rsidRPr="00C05085">
        <w:rPr>
          <w:lang w:val="fr-FR"/>
        </w:rPr>
        <w:t xml:space="preserve">AP. </w:t>
      </w:r>
      <w:r w:rsidR="00143EE0" w:rsidRPr="00C05085">
        <w:rPr>
          <w:lang w:val="fr-FR"/>
        </w:rPr>
        <w:t>L’assistance technique est</w:t>
      </w:r>
      <w:r w:rsidR="00C863FC" w:rsidRPr="00C05085">
        <w:rPr>
          <w:lang w:val="fr-FR"/>
        </w:rPr>
        <w:t xml:space="preserve"> fournie à court et moyen terme</w:t>
      </w:r>
      <w:r w:rsidR="00143EE0" w:rsidRPr="00C05085">
        <w:rPr>
          <w:lang w:val="fr-FR"/>
        </w:rPr>
        <w:t>, et vise des résultats précisément définis</w:t>
      </w:r>
      <w:r w:rsidR="00C863FC" w:rsidRPr="00C05085">
        <w:rPr>
          <w:lang w:val="fr-FR"/>
        </w:rPr>
        <w:t>.</w:t>
      </w:r>
    </w:p>
    <w:p w14:paraId="51576B22" w14:textId="6F8A40F2" w:rsidR="00C162A6" w:rsidRPr="00C05085" w:rsidRDefault="00C162A6" w:rsidP="00275651">
      <w:pPr>
        <w:pStyle w:val="Titre3"/>
        <w:rPr>
          <w:lang w:val="fr-FR"/>
        </w:rPr>
      </w:pPr>
      <w:r w:rsidRPr="00C05085">
        <w:rPr>
          <w:lang w:val="fr-FR"/>
        </w:rPr>
        <w:t xml:space="preserve">PARTENAIRES ET POINTS </w:t>
      </w:r>
      <w:r w:rsidR="0044532B" w:rsidRPr="00C05085">
        <w:rPr>
          <w:lang w:val="fr-FR"/>
        </w:rPr>
        <w:t>FOCAUX</w:t>
      </w:r>
    </w:p>
    <w:p w14:paraId="64DCDAF0" w14:textId="06034326" w:rsidR="00C162A6" w:rsidRPr="00C05085" w:rsidRDefault="00C162A6" w:rsidP="00275651">
      <w:pPr>
        <w:pStyle w:val="Corpsdetexte"/>
        <w:rPr>
          <w:lang w:val="fr-FR"/>
        </w:rPr>
      </w:pPr>
      <w:r w:rsidRPr="00C05085">
        <w:rPr>
          <w:lang w:val="fr-FR"/>
        </w:rPr>
        <w:t xml:space="preserve">Les principaux partenaires </w:t>
      </w:r>
      <w:r w:rsidR="0009432E" w:rsidRPr="00C05085">
        <w:rPr>
          <w:lang w:val="fr-FR"/>
        </w:rPr>
        <w:t>de la fenêtre</w:t>
      </w:r>
      <w:r w:rsidRPr="00C05085">
        <w:rPr>
          <w:lang w:val="fr-FR"/>
        </w:rPr>
        <w:t xml:space="preserve"> d'assistance technique sont les ministères de l'Éducation des pays partenaires éligibles d'Afrique subsaharienne. Ils sont les principaux points focaux dans l'élaboration </w:t>
      </w:r>
      <w:r w:rsidR="008B12A7" w:rsidRPr="00C05085">
        <w:rPr>
          <w:lang w:val="fr-FR"/>
        </w:rPr>
        <w:t>des P</w:t>
      </w:r>
      <w:r w:rsidR="0009432E" w:rsidRPr="00C05085">
        <w:rPr>
          <w:lang w:val="fr-FR"/>
        </w:rPr>
        <w:t>AP, ce qui signifie qu'ils identifient le</w:t>
      </w:r>
      <w:r w:rsidRPr="00C05085">
        <w:rPr>
          <w:lang w:val="fr-FR"/>
        </w:rPr>
        <w:t>s besoins et, avec l'aide de l</w:t>
      </w:r>
      <w:r w:rsidR="0009432E" w:rsidRPr="00C05085">
        <w:rPr>
          <w:lang w:val="fr-FR"/>
        </w:rPr>
        <w:t>’équipe de la Facilité</w:t>
      </w:r>
      <w:r w:rsidRPr="00C05085">
        <w:rPr>
          <w:lang w:val="fr-FR"/>
        </w:rPr>
        <w:t>, convien</w:t>
      </w:r>
      <w:r w:rsidR="0009432E" w:rsidRPr="00C05085">
        <w:rPr>
          <w:lang w:val="fr-FR"/>
        </w:rPr>
        <w:t xml:space="preserve">nent </w:t>
      </w:r>
      <w:r w:rsidR="008B12A7" w:rsidRPr="00C05085">
        <w:rPr>
          <w:lang w:val="fr-FR"/>
        </w:rPr>
        <w:t>des actions du PAP. Les P</w:t>
      </w:r>
      <w:r w:rsidRPr="00C05085">
        <w:rPr>
          <w:lang w:val="fr-FR"/>
        </w:rPr>
        <w:t xml:space="preserve">AP peuvent inclure des actions d'assistance technique qui profitent à d'autres acteurs institutionnels tels que les instituts de formation des enseignants, les universités (lorsqu'elles sont responsables de la formation des enseignants en particulier), les inspections, les services décentralisés, ainsi que d'autres ministères concernés par la réponse </w:t>
      </w:r>
      <w:r w:rsidR="008B12A7" w:rsidRPr="00C05085">
        <w:rPr>
          <w:lang w:val="fr-FR"/>
        </w:rPr>
        <w:t>aux besoins identifiés dans le P</w:t>
      </w:r>
      <w:r w:rsidRPr="00C05085">
        <w:rPr>
          <w:lang w:val="fr-FR"/>
        </w:rPr>
        <w:t>AP (ministère des Finances, ministère de la Planification, ministère de l'Enseignement supérieur, etc</w:t>
      </w:r>
      <w:r w:rsidR="008B12A7" w:rsidRPr="00C05085">
        <w:rPr>
          <w:lang w:val="fr-FR"/>
        </w:rPr>
        <w:t>.</w:t>
      </w:r>
      <w:r w:rsidR="0009432E" w:rsidRPr="00C05085">
        <w:rPr>
          <w:lang w:val="fr-FR"/>
        </w:rPr>
        <w:t>)</w:t>
      </w:r>
      <w:r w:rsidRPr="00C05085">
        <w:rPr>
          <w:lang w:val="fr-FR"/>
        </w:rPr>
        <w:t xml:space="preserve">. En outre, les ministères de l'Éducation ont la possibilité d'associer d'autres </w:t>
      </w:r>
      <w:r w:rsidR="008B12A7" w:rsidRPr="00C05085">
        <w:rPr>
          <w:lang w:val="fr-FR"/>
        </w:rPr>
        <w:t>acteurs, tels que les syndicats</w:t>
      </w:r>
      <w:r w:rsidRPr="00C05085">
        <w:rPr>
          <w:lang w:val="fr-FR"/>
        </w:rPr>
        <w:t xml:space="preserve"> et les organisations d'enseignants, en tant que bénéficiaires de l'assistance technique et autour des activités relatives aux réformes de la politique enseignante et à la revitalisation de la profe</w:t>
      </w:r>
      <w:r w:rsidR="008B12A7" w:rsidRPr="00C05085">
        <w:rPr>
          <w:lang w:val="fr-FR"/>
        </w:rPr>
        <w:t>ssion enseignante. Lorsque les P</w:t>
      </w:r>
      <w:r w:rsidRPr="00C05085">
        <w:rPr>
          <w:lang w:val="fr-FR"/>
        </w:rPr>
        <w:t xml:space="preserve">AP de différents </w:t>
      </w:r>
      <w:r w:rsidR="008B12A7" w:rsidRPr="00C05085">
        <w:rPr>
          <w:lang w:val="fr-FR"/>
        </w:rPr>
        <w:t>pays</w:t>
      </w:r>
      <w:r w:rsidRPr="00C05085">
        <w:rPr>
          <w:lang w:val="fr-FR"/>
        </w:rPr>
        <w:t xml:space="preserve"> présentent des similitudes dans leurs programmes ou leurs activités</w:t>
      </w:r>
      <w:r w:rsidR="008B12A7" w:rsidRPr="00C05085">
        <w:rPr>
          <w:lang w:val="fr-FR"/>
        </w:rPr>
        <w:t>,</w:t>
      </w:r>
      <w:r w:rsidRPr="00C05085">
        <w:rPr>
          <w:lang w:val="fr-FR"/>
        </w:rPr>
        <w:t xml:space="preserve"> la Facilité </w:t>
      </w:r>
      <w:r w:rsidR="008B12A7" w:rsidRPr="00C05085">
        <w:rPr>
          <w:lang w:val="fr-FR"/>
        </w:rPr>
        <w:t xml:space="preserve">se propose </w:t>
      </w:r>
      <w:r w:rsidRPr="00C05085">
        <w:rPr>
          <w:lang w:val="fr-FR"/>
        </w:rPr>
        <w:t>de faciliter la colla</w:t>
      </w:r>
      <w:r w:rsidR="008B12A7" w:rsidRPr="00C05085">
        <w:rPr>
          <w:lang w:val="fr-FR"/>
        </w:rPr>
        <w:t>boration et les échanges entre c</w:t>
      </w:r>
      <w:r w:rsidRPr="00C05085">
        <w:rPr>
          <w:lang w:val="fr-FR"/>
        </w:rPr>
        <w:t>es pays</w:t>
      </w:r>
      <w:r w:rsidR="008B12A7" w:rsidRPr="00C05085">
        <w:rPr>
          <w:lang w:val="fr-FR"/>
        </w:rPr>
        <w:t>, en fonction de leur intérêt et disponibilité</w:t>
      </w:r>
      <w:r w:rsidRPr="00C05085">
        <w:rPr>
          <w:lang w:val="fr-FR"/>
        </w:rPr>
        <w:t>.</w:t>
      </w:r>
    </w:p>
    <w:p w14:paraId="3A95C8C0" w14:textId="632C1964" w:rsidR="002D3A26" w:rsidRPr="00C05085" w:rsidRDefault="0290A82F" w:rsidP="00507117">
      <w:pPr>
        <w:pStyle w:val="Titre2"/>
        <w:rPr>
          <w:lang w:val="fr-FR"/>
        </w:rPr>
      </w:pPr>
      <w:r w:rsidRPr="00C05085">
        <w:rPr>
          <w:lang w:val="fr-FR"/>
        </w:rPr>
        <w:t>DEMANDE D’ASSISTANCE TECHNIQUE DU BURKINA FASO</w:t>
      </w:r>
    </w:p>
    <w:p w14:paraId="4B1744E8" w14:textId="7465C586" w:rsidR="00F56010" w:rsidRPr="00C05085" w:rsidRDefault="4359EB39" w:rsidP="00275651">
      <w:pPr>
        <w:pStyle w:val="Corpsdetexte"/>
        <w:rPr>
          <w:lang w:val="fr-FR"/>
        </w:rPr>
      </w:pPr>
      <w:r w:rsidRPr="00C05085">
        <w:rPr>
          <w:lang w:val="fr-FR"/>
        </w:rPr>
        <w:t>Le Ministère de l’Education de Base, de l’Alphabétisation et de la Promotion des Langues Nationales (MEBAPLN)</w:t>
      </w:r>
      <w:r w:rsidR="6F7FC6FD" w:rsidRPr="00C05085">
        <w:rPr>
          <w:lang w:val="fr-FR"/>
        </w:rPr>
        <w:t xml:space="preserve"> du Burkina Faso</w:t>
      </w:r>
      <w:r w:rsidRPr="00C05085">
        <w:rPr>
          <w:lang w:val="fr-FR"/>
        </w:rPr>
        <w:t xml:space="preserve"> a envoyé une demande d’assistance technique à la Facilité de l’Initiative Régionale pour les enseignants en Afrique. Cette requête approuvée le 11 février 2025 par le Bureau de la coordination de la Facilité, a conduit au déploiement d’une consultante de la Facilité à Ouagadougou en juin 2025. </w:t>
      </w:r>
      <w:r w:rsidRPr="00C05085">
        <w:rPr>
          <w:b/>
          <w:lang w:val="fr-FR"/>
        </w:rPr>
        <w:t xml:space="preserve">Les consultations et le travail collaboratif menés avec les équipes du MEBAPLN et les partenaires clés dans le secteur </w:t>
      </w:r>
      <w:r w:rsidRPr="00C05085">
        <w:rPr>
          <w:b/>
          <w:lang w:val="fr-FR"/>
        </w:rPr>
        <w:lastRenderedPageBreak/>
        <w:t>de l’éducation au Burkina Faso ont permis la conception d’un Plan d’Action Pays (PAP) adapté pour répondre aux besoins exprimés dans la requête.</w:t>
      </w:r>
    </w:p>
    <w:p w14:paraId="55AF8CEA" w14:textId="7A2F6E9D" w:rsidR="00B35683" w:rsidRPr="00C05085" w:rsidRDefault="42B3D12E" w:rsidP="00275651">
      <w:pPr>
        <w:pStyle w:val="Corpsdetexte"/>
        <w:rPr>
          <w:lang w:val="fr-FR"/>
        </w:rPr>
      </w:pPr>
      <w:r w:rsidRPr="00C05085">
        <w:rPr>
          <w:lang w:val="fr-FR"/>
        </w:rPr>
        <w:t>La demande d’assistance technique du Burkina Faso</w:t>
      </w:r>
      <w:r w:rsidR="2CEF524B" w:rsidRPr="00C05085">
        <w:rPr>
          <w:lang w:val="fr-FR"/>
        </w:rPr>
        <w:t>, formulée dans le PAP,</w:t>
      </w:r>
      <w:r w:rsidRPr="00C05085">
        <w:rPr>
          <w:lang w:val="fr-FR"/>
        </w:rPr>
        <w:t xml:space="preserve"> portait exclusivement sur la thématique du bi-plurilinguisme. </w:t>
      </w:r>
      <w:r w:rsidRPr="00C05085">
        <w:rPr>
          <w:b/>
          <w:lang w:val="fr-FR"/>
        </w:rPr>
        <w:t>Le PAP entend donc accompagner la mise en œuvre de la généralisation de l’éducation bi-plurilingue au Burkina Faso</w:t>
      </w:r>
      <w:r w:rsidRPr="00C05085">
        <w:rPr>
          <w:lang w:val="fr-FR"/>
        </w:rPr>
        <w:t>, en complétant les actions déjà mises en œuvre et en répondant aux besoins identifiés des acteurs intermédiaires de cette mise en œuvre (notamment les formateurs de formateurs et encadreurs pédagogiques).</w:t>
      </w:r>
    </w:p>
    <w:p w14:paraId="3F22DA7A" w14:textId="6A7A0AA0" w:rsidR="00B35683" w:rsidRPr="00C05085" w:rsidRDefault="003F74FD" w:rsidP="00507117">
      <w:pPr>
        <w:pStyle w:val="Titre2"/>
        <w:rPr>
          <w:lang w:val="fr-FR"/>
        </w:rPr>
      </w:pPr>
      <w:r w:rsidRPr="00C05085">
        <w:rPr>
          <w:lang w:val="fr-FR"/>
        </w:rPr>
        <w:t>INFORMATIONS DE CONTEXTE – POLITIQUES ET RÉFORMES ÉDUCATIVES AU BURKINA FASO</w:t>
      </w:r>
    </w:p>
    <w:p w14:paraId="652E908F" w14:textId="77777777" w:rsidR="003F74FD" w:rsidRPr="00C05085" w:rsidRDefault="3BC37A25" w:rsidP="00275651">
      <w:pPr>
        <w:pStyle w:val="Corpsdetexte"/>
        <w:rPr>
          <w:lang w:val="fr-FR"/>
        </w:rPr>
      </w:pPr>
      <w:r w:rsidRPr="00C05085">
        <w:rPr>
          <w:lang w:val="fr-FR"/>
        </w:rPr>
        <w:t xml:space="preserve">Le Burkina Faso compte 24 millions d’habitants dont 52.5% ont moins de 20 ans. Comme beaucoup d'autres, le pays est confronté à une crise de l'apprentissage. Les difficultés liées à l’accès et la qualité de l’éducation, notamment la proportion d'enfants incapables de lire et de comprendre un texte adapté à leur âge à l'âge de 10 ans, est estimée par la Banque mondiale et l'UNESCO à 74%. Le taux d'achèvement de l'enseignement primaire est de 62 % pour les garçons et de 72 % pour les filles ; seulement 41 % des filles et 33,6 % des garçons achèvent le premier cycle de l’enseignement secondaire (2021). En raison de la situation sécuritaire, 2 millions d’enfants n’ont pas un accès régulier voire pas d’accès à l’école, ce qui a conduit à la mise en place de programmes d’éducation pour les enfants affectés par les crises avec les partenaires (Education </w:t>
      </w:r>
      <w:proofErr w:type="spellStart"/>
      <w:r w:rsidRPr="00C05085">
        <w:rPr>
          <w:lang w:val="fr-FR"/>
        </w:rPr>
        <w:t>Cannot</w:t>
      </w:r>
      <w:proofErr w:type="spellEnd"/>
      <w:r w:rsidRPr="00C05085">
        <w:rPr>
          <w:lang w:val="fr-FR"/>
        </w:rPr>
        <w:t xml:space="preserve"> </w:t>
      </w:r>
      <w:proofErr w:type="spellStart"/>
      <w:r w:rsidRPr="00C05085">
        <w:rPr>
          <w:lang w:val="fr-FR"/>
        </w:rPr>
        <w:t>Wait</w:t>
      </w:r>
      <w:proofErr w:type="spellEnd"/>
      <w:r w:rsidRPr="00C05085">
        <w:rPr>
          <w:lang w:val="fr-FR"/>
        </w:rPr>
        <w:t>, UNICEF) : le Programme Pluriannuel de résilience en éducation d’urgence (PPR2) cible plus de 92 000 enfants (déplacés et hôtes) dans les régions du Centre Nord, du Nord et du Sahel.</w:t>
      </w:r>
    </w:p>
    <w:p w14:paraId="516C3682" w14:textId="72068C6F" w:rsidR="003F74FD" w:rsidRPr="00C05085" w:rsidRDefault="003F74FD" w:rsidP="00275651">
      <w:pPr>
        <w:pStyle w:val="Corpsdetexte"/>
        <w:rPr>
          <w:lang w:val="fr-FR"/>
        </w:rPr>
      </w:pPr>
      <w:r w:rsidRPr="00C05085">
        <w:rPr>
          <w:lang w:val="fr-FR"/>
        </w:rPr>
        <w:t xml:space="preserve"> Le Burkina Faso a 84 000 enseignants en primaire (51% de femmes) et 34 000 au post primaire et secondaire (22% de femmes). 91 % des enseignants du primaire et 75% des enseignants du secondaire sont formés et qualifiés. Pour renforcer la qualité de l’enseignement, la stratégie nationale sur la question enseignante (SNAQUE) 2021-2025 vise à augmenter le nombre d’enseignants qualifiés (à travers le recrutement, la formation initiale et la formation continue) et à faire de l’enseignement une profession plus attractive (motivation des enseignants, conditions de travail et parcours de carrière). La formation continue des enseignants se fait essentiellement au niveau décentralisé, dans les CEB (Circonscriptions d’Education de Base), à travers des sessions de formation (recyclage) et des groupes d’animation pédagogique animés par les encadreurs pédagogiques. Des conférences pédagogiques entre pairs sont également organisées au niveau national, sur des thèmes communs traités au niveau des CEB. Les encadreurs pédagogiques sont formés par des formateurs de formateurs (corps national). </w:t>
      </w:r>
    </w:p>
    <w:p w14:paraId="3F73F730" w14:textId="77777777" w:rsidR="003F74FD" w:rsidRPr="00C05085" w:rsidRDefault="003F74FD" w:rsidP="00275651">
      <w:pPr>
        <w:pStyle w:val="Corpsdetexte"/>
        <w:rPr>
          <w:lang w:val="fr-FR"/>
        </w:rPr>
      </w:pPr>
      <w:r w:rsidRPr="00C05085">
        <w:rPr>
          <w:lang w:val="fr-FR"/>
        </w:rPr>
        <w:t xml:space="preserve">Le plan sectoriel de l’éducation et de la formation (PSEF) 2017-2030 comprend trois orientations stratégiques visant à répondre à la crise de l’apprentissage : accroître l’offre éducative à tous les niveaux et réduire les disparités ; améliorer la qualité des apprentissages et des acquisitions scolaires et renforcer la gouvernance du secteur de l’éducation et de la formation. Le plan stratégique de développement de l’enseignement fondamental et secondaire (PSDEBS 2021-2025) s’inscrit dans la même ligne. C’est sous l’axe stratégique 2 « amélioration de la qualité des enseignements/apprentissages dans l’éducation formelle » que s’inscrit la promotion des langues nationales. </w:t>
      </w:r>
    </w:p>
    <w:p w14:paraId="2221B236" w14:textId="17A51FB2" w:rsidR="003F74FD" w:rsidRPr="00C05085" w:rsidRDefault="0B981985" w:rsidP="00275651">
      <w:pPr>
        <w:pStyle w:val="Corpsdetexte"/>
        <w:rPr>
          <w:lang w:val="fr-FR"/>
        </w:rPr>
      </w:pPr>
      <w:r w:rsidRPr="00C05085">
        <w:rPr>
          <w:lang w:val="fr-FR"/>
        </w:rPr>
        <w:t>Après</w:t>
      </w:r>
      <w:r w:rsidR="003F74FD" w:rsidRPr="00C05085">
        <w:rPr>
          <w:lang w:val="fr-FR"/>
        </w:rPr>
        <w:t xml:space="preserve"> l’adoption en février 2024 d’une formule harmonisée de l’éduc</w:t>
      </w:r>
      <w:r w:rsidR="00856C36">
        <w:rPr>
          <w:lang w:val="fr-FR"/>
        </w:rPr>
        <w:t xml:space="preserve">ation bi-plurilingue </w:t>
      </w:r>
      <w:r w:rsidR="00856C36">
        <w:rPr>
          <w:lang w:val="fr-FR"/>
        </w:rPr>
        <w:lastRenderedPageBreak/>
        <w:t>dénommée « </w:t>
      </w:r>
      <w:r w:rsidR="003F74FD" w:rsidRPr="00C05085">
        <w:rPr>
          <w:lang w:val="fr-FR"/>
        </w:rPr>
        <w:t xml:space="preserve">Cadre de Référence de l’Éducation bi-plurilingue </w:t>
      </w:r>
      <w:r w:rsidR="00856C36">
        <w:rPr>
          <w:lang w:val="fr-FR"/>
        </w:rPr>
        <w:t>au Burkina Faso, Cycle primaire »</w:t>
      </w:r>
      <w:r w:rsidR="003F74FD" w:rsidRPr="00C05085">
        <w:rPr>
          <w:lang w:val="fr-FR"/>
        </w:rPr>
        <w:t xml:space="preserve"> (Arrêté N°2024- 0025/MENAPLN/SG/DG-AEF du 8 février 2024), le Burkina Faso a développé un plan d’action national triennal en mai 2024, visant à faciliter la généralisation de l’éducation bi-plurilingue au niveau national. L’adoption de cette formule harmonisée vise à résoudre la problématique de la pluralité des approches d’enseignement bi-plurilingue mises en œuvre par différents partenaires (</w:t>
      </w:r>
      <w:proofErr w:type="spellStart"/>
      <w:r w:rsidR="003F74FD" w:rsidRPr="00C05085">
        <w:rPr>
          <w:lang w:val="fr-FR"/>
        </w:rPr>
        <w:t>Solidar</w:t>
      </w:r>
      <w:proofErr w:type="spellEnd"/>
      <w:r w:rsidR="003F74FD" w:rsidRPr="00C05085">
        <w:rPr>
          <w:lang w:val="fr-FR"/>
        </w:rPr>
        <w:t xml:space="preserve"> Suisse, TIN-TUA, Elan, </w:t>
      </w:r>
      <w:proofErr w:type="spellStart"/>
      <w:r w:rsidR="003F74FD" w:rsidRPr="00C05085">
        <w:rPr>
          <w:lang w:val="fr-FR"/>
        </w:rPr>
        <w:t>EdM</w:t>
      </w:r>
      <w:proofErr w:type="spellEnd"/>
      <w:r w:rsidR="003F74FD" w:rsidRPr="00C05085">
        <w:rPr>
          <w:lang w:val="fr-FR"/>
        </w:rPr>
        <w:t>). Cette pluralité étant considérée comme un des obstacles à la mise en œuvre de la stratégie de généralisation de l'éducation bi-plurilingue adoptée par le Burkina Faso en 2017</w:t>
      </w:r>
      <w:r w:rsidR="00275651" w:rsidRPr="00C05085">
        <w:rPr>
          <w:lang w:val="fr-FR"/>
        </w:rPr>
        <w:t>.</w:t>
      </w:r>
    </w:p>
    <w:p w14:paraId="168ECBE5" w14:textId="17A266B1" w:rsidR="00FA4E38" w:rsidRPr="00C05085" w:rsidRDefault="00FA4E38" w:rsidP="00507117">
      <w:pPr>
        <w:pStyle w:val="Titre2"/>
        <w:rPr>
          <w:lang w:val="fr-FR"/>
        </w:rPr>
      </w:pPr>
      <w:r w:rsidRPr="00C05085">
        <w:rPr>
          <w:lang w:val="fr-FR"/>
        </w:rPr>
        <w:t>LOGIQUE D’INTERVENTION DU PLAN D’ACTION PAYS</w:t>
      </w:r>
    </w:p>
    <w:p w14:paraId="7601FF8F" w14:textId="77777777" w:rsidR="00323DB3" w:rsidRPr="00C05085" w:rsidRDefault="00323DB3" w:rsidP="00275651">
      <w:pPr>
        <w:pStyle w:val="Corpsdetexte"/>
        <w:rPr>
          <w:lang w:val="fr-FR"/>
        </w:rPr>
      </w:pPr>
      <w:r w:rsidRPr="00C05085">
        <w:rPr>
          <w:lang w:val="fr-FR"/>
        </w:rPr>
        <w:t>Le système éducatif formel burkinabè a mis en œuvre depuis 1994 plusieurs formules et approches d’éducation bi-plurilingue. Le Ministère en charge de l’éducation a opté dès 2007 pour sa généralisation progressive, puis validé en 2017 une stratégie pour cette généralisation, recommandant la mise en œuvre d’une formule harmonisée. En 2023, la conception d'un modèle de simulation financière de la généralisation de l’enseignement bi-plurilingue et l’adoption de la formule harmonisée (cadre de référence) en 2024 ont permis une véritable mise en œuvre d’un référentiel unifié pour l'enseignement bi-plurilingue au Burkina Faso.</w:t>
      </w:r>
    </w:p>
    <w:p w14:paraId="706AC044" w14:textId="39565728" w:rsidR="00283E4E" w:rsidRPr="00C05085" w:rsidRDefault="00283E4E" w:rsidP="00275651">
      <w:pPr>
        <w:pStyle w:val="Corpsdetexte"/>
        <w:rPr>
          <w:lang w:val="fr-FR"/>
        </w:rPr>
      </w:pPr>
      <w:r w:rsidRPr="00C05085">
        <w:rPr>
          <w:lang w:val="fr-FR"/>
        </w:rPr>
        <w:t>Comme indiqué plus haut, l’adoption du « Cadre de Référence de l’Éducation bi-plurilingue au Burkina Faso, Cycle primaire » (Arrêté N°2024- 0025/MENAPLN/SG/DG-AEF du 8 février 2024), et le plan d’action national triennal développé en mai 2024 en découlant, visent à faciliter la généralisation de l’éducation bi-plurilingue au niveau national.</w:t>
      </w:r>
    </w:p>
    <w:p w14:paraId="0B7A9C69" w14:textId="51E67EAA" w:rsidR="00283E4E" w:rsidRPr="00C05085" w:rsidRDefault="10305985" w:rsidP="00275651">
      <w:pPr>
        <w:pStyle w:val="Corpsdetexte"/>
        <w:rPr>
          <w:lang w:val="fr-FR"/>
        </w:rPr>
      </w:pPr>
      <w:r w:rsidRPr="00C05085">
        <w:rPr>
          <w:lang w:val="fr-FR"/>
        </w:rPr>
        <w:t>L</w:t>
      </w:r>
      <w:r w:rsidR="794BEAC3" w:rsidRPr="00C05085">
        <w:rPr>
          <w:lang w:val="fr-FR"/>
        </w:rPr>
        <w:t>’assistance technique sollicitée par le Burkina Faso à travers le PAP</w:t>
      </w:r>
      <w:r w:rsidR="11704420" w:rsidRPr="00C05085">
        <w:rPr>
          <w:lang w:val="fr-FR"/>
        </w:rPr>
        <w:t>,</w:t>
      </w:r>
      <w:r w:rsidRPr="00C05085">
        <w:rPr>
          <w:lang w:val="fr-FR"/>
        </w:rPr>
        <w:t xml:space="preserve"> va contribuer à la mise en œuvre de la composante IV du plan triennal (renforcement des capacités) et par là-même à opérationnaliser la réforme. La priorité donnée à la montée en compétences des équipes, notamment de terrain, répond à une priorité déjà définie en 2005 de mise en place d’équipes pédagogiques régionales de l’éducation bi-plurilingue (</w:t>
      </w:r>
      <w:r w:rsidR="2B69E73F" w:rsidRPr="00C05085">
        <w:rPr>
          <w:lang w:val="fr-FR"/>
        </w:rPr>
        <w:t>circulaire n°</w:t>
      </w:r>
      <w:r w:rsidR="5BD69518" w:rsidRPr="00C05085">
        <w:rPr>
          <w:lang w:val="fr-FR"/>
        </w:rPr>
        <w:t xml:space="preserve"> </w:t>
      </w:r>
      <w:r w:rsidRPr="00C05085">
        <w:rPr>
          <w:lang w:val="fr-FR"/>
        </w:rPr>
        <w:t>2005-78/MEBA/SG/DGEB du 14 mars 2005). Enfin, l’AT va contribuer à opérationnaliser la Stratégie nationale d'éducation en situation d’Urgence (SN-ESU, 2019-2024) sur l’usage des langues locales pour faciliter l'apprentissage notamment en début du cycle primaire en situation d’urgence</w:t>
      </w:r>
    </w:p>
    <w:p w14:paraId="74BCD6E9" w14:textId="67A4EF57" w:rsidR="00323DB3" w:rsidRPr="00C05085" w:rsidRDefault="002A3F89" w:rsidP="00275651">
      <w:pPr>
        <w:pStyle w:val="Corpsdetexte"/>
        <w:rPr>
          <w:lang w:val="fr-FR"/>
        </w:rPr>
      </w:pPr>
      <w:r w:rsidRPr="00C05085">
        <w:rPr>
          <w:lang w:val="fr-FR"/>
        </w:rPr>
        <w:t>L</w:t>
      </w:r>
      <w:r w:rsidR="00323DB3" w:rsidRPr="00C05085">
        <w:rPr>
          <w:lang w:val="fr-FR"/>
        </w:rPr>
        <w:t>es axes du PAP retenus, au nombre de quatre, couvrent tous le domaine de la formation des enseignants. L’objectif principal est de mettre en place dans le pays un pool de formateurs (formateurs de formateurs et encadreurs pédagogiques) capables de renforcer les capacités des enseignants et de les accompagner sur la mise en œuvre effective de la formule harmonisée de l’éducation bi-plurilingue. Institutionnellement, le cadre existe, les outils sont en train d’être élaborés et il est nécessaire de conduire et d’accompagner la mise en œuvre sur le terrain. Ce PAP s’attache donc aux dimensions opérationnelles de la réforme, notamment celle de la formation des enseignants.</w:t>
      </w:r>
    </w:p>
    <w:p w14:paraId="558D7367" w14:textId="5C86B8F0" w:rsidR="00323DB3" w:rsidRPr="00C05085" w:rsidRDefault="00323DB3" w:rsidP="00275651">
      <w:pPr>
        <w:pStyle w:val="Corpsdetexte"/>
        <w:rPr>
          <w:lang w:val="fr-FR"/>
        </w:rPr>
      </w:pPr>
      <w:r w:rsidRPr="00C05085">
        <w:rPr>
          <w:lang w:val="fr-FR"/>
        </w:rPr>
        <w:t xml:space="preserve">Les deux premières actions du PAP sont centrées sur deux défis identifiés et peuvent être réalisées de </w:t>
      </w:r>
      <w:r w:rsidR="5D9255B8" w:rsidRPr="00C05085">
        <w:rPr>
          <w:lang w:val="fr-FR"/>
        </w:rPr>
        <w:t>façon concomitante</w:t>
      </w:r>
      <w:r w:rsidRPr="00C05085">
        <w:rPr>
          <w:lang w:val="fr-FR"/>
        </w:rPr>
        <w:t xml:space="preserve">. </w:t>
      </w:r>
    </w:p>
    <w:p w14:paraId="2E91107C" w14:textId="4A820636" w:rsidR="00323DB3" w:rsidRPr="00C05085" w:rsidRDefault="0B277515" w:rsidP="00275651">
      <w:pPr>
        <w:pStyle w:val="Corpsdetexte"/>
        <w:rPr>
          <w:lang w:val="fr-FR"/>
        </w:rPr>
      </w:pPr>
      <w:r w:rsidRPr="0D7F5171">
        <w:rPr>
          <w:b/>
          <w:bCs/>
          <w:lang w:val="fr-FR"/>
        </w:rPr>
        <w:t>L’action 1 : « Mise en œuvre d’outils d’évaluation dans une approche bi-plurilingue »</w:t>
      </w:r>
      <w:r w:rsidRPr="0D7F5171">
        <w:rPr>
          <w:lang w:val="fr-FR"/>
        </w:rPr>
        <w:t xml:space="preserve"> entend équiper les enseignants avec les stratégies et les outils nécessaires à l’évaluation des apprentissages dans une éducation bi-plurilingue. Même si l’évaluation sommative sera abordée, l’accent sera mis en particulier sur l’évaluation formative, essentielle pour un enseignement et un apprentissage de qualité. L’action 1 vise à former les formateurs de </w:t>
      </w:r>
      <w:r w:rsidRPr="0D7F5171">
        <w:rPr>
          <w:lang w:val="fr-FR"/>
        </w:rPr>
        <w:lastRenderedPageBreak/>
        <w:t>formateurs et développer les outils afin de procéder ensuite à la formation en cascade des enseignants. Le module développé contiendra les approches didactiques de l’évaluation bi-plurilingue ainsi que les spécificités de cette évaluation dans le contexte burkinabé. Il s’accompagnera du développement d’outils et de modèles, que les enseignants pourront ensuite adapter à leur contexte de classe. Les formations se dérouleront en cascade : d’abord les formateurs de formateurs, qui ensuite participeront à la formation des encadreurs pédagogiques</w:t>
      </w:r>
      <w:r w:rsidR="1D027BF8" w:rsidRPr="0D7F5171">
        <w:rPr>
          <w:lang w:val="fr-FR"/>
        </w:rPr>
        <w:t xml:space="preserve">, </w:t>
      </w:r>
      <w:r w:rsidR="4DB2660B" w:rsidRPr="0D7F5171">
        <w:rPr>
          <w:lang w:val="fr-FR"/>
        </w:rPr>
        <w:t>l</w:t>
      </w:r>
      <w:r w:rsidRPr="0D7F5171">
        <w:rPr>
          <w:lang w:val="fr-FR"/>
        </w:rPr>
        <w:t>esquels seront en charge de la formation des enseignants</w:t>
      </w:r>
      <w:r w:rsidR="78038A4D" w:rsidRPr="0D7F5171">
        <w:rPr>
          <w:lang w:val="fr-FR"/>
        </w:rPr>
        <w:t>,</w:t>
      </w:r>
      <w:r w:rsidRPr="0D7F5171">
        <w:rPr>
          <w:lang w:val="fr-FR"/>
        </w:rPr>
        <w:t xml:space="preserve"> selon le plan élaboré.</w:t>
      </w:r>
    </w:p>
    <w:p w14:paraId="34CC485E" w14:textId="3AAD60AE" w:rsidR="00323DB3" w:rsidRPr="00C05085" w:rsidRDefault="0B277515" w:rsidP="00275651">
      <w:pPr>
        <w:pStyle w:val="Corpsdetexte"/>
        <w:rPr>
          <w:lang w:val="fr-FR"/>
        </w:rPr>
      </w:pPr>
      <w:r w:rsidRPr="00C05085">
        <w:rPr>
          <w:b/>
          <w:lang w:val="fr-FR"/>
        </w:rPr>
        <w:t>L’action 2 : « Préparation à la mise en œuvre de la formation continue des enseignants en lien avec les nouveaux curricula bi-plurilingues »</w:t>
      </w:r>
      <w:r w:rsidRPr="00C05085">
        <w:rPr>
          <w:lang w:val="fr-FR"/>
        </w:rPr>
        <w:t xml:space="preserve"> répond à un manque dans la stratégie mise en œuvre. Si les modules de formation des enseignants</w:t>
      </w:r>
      <w:r w:rsidR="149C4960" w:rsidRPr="00C05085">
        <w:rPr>
          <w:lang w:val="fr-FR"/>
        </w:rPr>
        <w:t xml:space="preserve"> </w:t>
      </w:r>
      <w:r w:rsidR="0A4F2A57" w:rsidRPr="00C05085">
        <w:rPr>
          <w:lang w:val="fr-FR"/>
        </w:rPr>
        <w:t>sur les</w:t>
      </w:r>
      <w:r w:rsidR="149C4960" w:rsidRPr="00C05085">
        <w:rPr>
          <w:lang w:val="fr-FR"/>
        </w:rPr>
        <w:t xml:space="preserve"> nouveaux curricula bi-plurilingues</w:t>
      </w:r>
      <w:r w:rsidRPr="00C05085">
        <w:rPr>
          <w:lang w:val="fr-FR"/>
        </w:rPr>
        <w:t xml:space="preserve"> ont bien été développés, le renforcement des capacités des formateurs de formateurs, notamment les encadreurs pédagogiques, est </w:t>
      </w:r>
      <w:r w:rsidR="6DB9E4D4" w:rsidRPr="00C05085">
        <w:rPr>
          <w:lang w:val="fr-FR"/>
        </w:rPr>
        <w:t xml:space="preserve">néanmoins </w:t>
      </w:r>
      <w:r w:rsidRPr="00C05085">
        <w:rPr>
          <w:lang w:val="fr-FR"/>
        </w:rPr>
        <w:t xml:space="preserve">nécessaire. Cette action vise à renforcer cette initiative, en élaborant un guide d’utilisation des modules de formation à destination des enseignants pour les formateurs de formateurs et encadreurs pédagogiques ; et en renforçant plus spécifiquement les capacités des encadreurs pédagogiques pour qu’ils puissent </w:t>
      </w:r>
      <w:r w:rsidR="46DC4983" w:rsidRPr="00C05085">
        <w:rPr>
          <w:lang w:val="fr-FR"/>
        </w:rPr>
        <w:t xml:space="preserve">in fine </w:t>
      </w:r>
      <w:r w:rsidRPr="00C05085">
        <w:rPr>
          <w:lang w:val="fr-FR"/>
        </w:rPr>
        <w:t>accompagner les enseignants de manière effective sur le terrain.</w:t>
      </w:r>
    </w:p>
    <w:p w14:paraId="6F6FA8AF" w14:textId="3EB033DA" w:rsidR="00323DB3" w:rsidRPr="00C05085" w:rsidRDefault="00323DB3" w:rsidP="00275651">
      <w:pPr>
        <w:pStyle w:val="Corpsdetexte"/>
        <w:rPr>
          <w:lang w:val="fr-FR"/>
        </w:rPr>
      </w:pPr>
      <w:r w:rsidRPr="0D7F5171">
        <w:rPr>
          <w:b/>
          <w:bCs/>
          <w:lang w:val="fr-FR"/>
        </w:rPr>
        <w:t>L’action 3 : « Renforce</w:t>
      </w:r>
      <w:r w:rsidR="793A0AF7" w:rsidRPr="0D7F5171">
        <w:rPr>
          <w:b/>
          <w:bCs/>
          <w:lang w:val="fr-FR"/>
        </w:rPr>
        <w:t>ment</w:t>
      </w:r>
      <w:r w:rsidRPr="0D7F5171">
        <w:rPr>
          <w:b/>
          <w:bCs/>
          <w:lang w:val="fr-FR"/>
        </w:rPr>
        <w:t xml:space="preserve"> </w:t>
      </w:r>
      <w:r w:rsidR="73A119D6" w:rsidRPr="0D7F5171">
        <w:rPr>
          <w:b/>
          <w:bCs/>
          <w:lang w:val="fr-FR"/>
        </w:rPr>
        <w:t>d</w:t>
      </w:r>
      <w:r w:rsidRPr="0D7F5171">
        <w:rPr>
          <w:b/>
          <w:bCs/>
          <w:lang w:val="fr-FR"/>
        </w:rPr>
        <w:t>es capacités pour la création et l’utilisation de ressources pédagogiques numériques »</w:t>
      </w:r>
      <w:r w:rsidRPr="0D7F5171">
        <w:rPr>
          <w:lang w:val="fr-FR"/>
        </w:rPr>
        <w:t xml:space="preserve"> vise à faire un état des lieux des ressources existantes (en langues nationales et/ou en pédagogie bi-plurilingue) et des capacités des personnes en charge des ressources numériques. Cet état des lieux inclura également les ressources disponibles pour l’éducation bi-plurilingue en situation d’urgence. L’état des lieux sera appuyé par un benchmark de bonnes pratiques et modèles existant internationalement. Basé sur cet état des lieux et les besoins identifiés, une formation de l’équipe en charge du numérique sera organisée, permettant de rationaliser les ressources existantes et d’en chercher/ créer d’autres. Les encadreurs pédagogiques seront ensuite formés à l’utilisation de ces ressources pour pouvoir inciter et accompagner les enseignants à les utiliser dans les enseignements/apprentissages et/ou pour leur auto-formation.</w:t>
      </w:r>
    </w:p>
    <w:p w14:paraId="10BB7F3B" w14:textId="02BF3C91" w:rsidR="00323DB3" w:rsidRPr="00C05085" w:rsidRDefault="0B277515" w:rsidP="001E2E1E">
      <w:pPr>
        <w:pStyle w:val="Corpsdetexte"/>
        <w:rPr>
          <w:lang w:val="fr-FR"/>
        </w:rPr>
      </w:pPr>
      <w:r w:rsidRPr="00C05085">
        <w:rPr>
          <w:b/>
          <w:lang w:val="fr-FR"/>
        </w:rPr>
        <w:t>L’axe 4 du PAP répond à la spécificité de l’enseignement bi-plurilingue en situation d’urgence.</w:t>
      </w:r>
      <w:r w:rsidRPr="00C05085">
        <w:rPr>
          <w:lang w:val="fr-FR"/>
        </w:rPr>
        <w:t xml:space="preserve"> Il se décline en deux actions : </w:t>
      </w:r>
      <w:r w:rsidRPr="00C05085">
        <w:rPr>
          <w:b/>
          <w:lang w:val="fr-FR"/>
        </w:rPr>
        <w:t>« Adaptation des curricula de la formule harmonisée</w:t>
      </w:r>
      <w:r w:rsidR="4518DFD2" w:rsidRPr="00C05085">
        <w:rPr>
          <w:b/>
          <w:lang w:val="fr-FR"/>
        </w:rPr>
        <w:t xml:space="preserve"> à l’enseignement en situation d’</w:t>
      </w:r>
      <w:r w:rsidRPr="00C05085">
        <w:rPr>
          <w:b/>
          <w:lang w:val="fr-FR"/>
        </w:rPr>
        <w:t>urgence »</w:t>
      </w:r>
      <w:r w:rsidRPr="00C05085">
        <w:rPr>
          <w:lang w:val="fr-FR"/>
        </w:rPr>
        <w:t xml:space="preserve"> et </w:t>
      </w:r>
      <w:r w:rsidRPr="00C05085">
        <w:rPr>
          <w:b/>
          <w:lang w:val="fr-FR"/>
        </w:rPr>
        <w:t xml:space="preserve">« Formation des formateurs de formateurs sur la </w:t>
      </w:r>
      <w:r w:rsidR="4104EEC1" w:rsidRPr="00C05085">
        <w:rPr>
          <w:b/>
          <w:lang w:val="fr-FR"/>
        </w:rPr>
        <w:t xml:space="preserve">mise en œuvre de la </w:t>
      </w:r>
      <w:r w:rsidRPr="00C05085">
        <w:rPr>
          <w:b/>
          <w:lang w:val="fr-FR"/>
        </w:rPr>
        <w:t xml:space="preserve">formule harmonisée en </w:t>
      </w:r>
      <w:r w:rsidR="05143FD3" w:rsidRPr="00C05085">
        <w:rPr>
          <w:b/>
          <w:lang w:val="fr-FR"/>
        </w:rPr>
        <w:t>situation</w:t>
      </w:r>
      <w:r w:rsidRPr="00C05085">
        <w:rPr>
          <w:b/>
          <w:lang w:val="fr-FR"/>
        </w:rPr>
        <w:t xml:space="preserve"> d’urgence ».</w:t>
      </w:r>
      <w:r w:rsidRPr="00C05085">
        <w:rPr>
          <w:lang w:val="fr-FR"/>
        </w:rPr>
        <w:t xml:space="preserve"> L’objectif est de compléter les ressources existantes pour la formation des enseignants. </w:t>
      </w:r>
      <w:r w:rsidR="341EC2C6" w:rsidRPr="00C05085">
        <w:rPr>
          <w:lang w:val="fr-FR"/>
        </w:rPr>
        <w:t>À la suite d'une</w:t>
      </w:r>
      <w:r w:rsidRPr="00C05085">
        <w:rPr>
          <w:lang w:val="fr-FR"/>
        </w:rPr>
        <w:t xml:space="preserve"> étude diagnostique qui permettra d’identifier les ressources, les capacités et les besoins, deux types d’outils seront développés. L’un est un guide d’utilisation des curricula en situation d’urgence ; l’autre un ensemble de ressources complémentaires en fonction des besoins identifiés pendant l’étude diagnostique. Dans un deuxième temps, des formations de formateurs de formateurs et d’encadreurs pédagogiques les prépareront à former les enseignants sur le terrain, toujours dans la logique de cascade évoquée précédemment.</w:t>
      </w:r>
    </w:p>
    <w:p w14:paraId="28A6310E" w14:textId="58AB35D8" w:rsidR="00B44EEA" w:rsidRDefault="00B44EEA" w:rsidP="00507117">
      <w:pPr>
        <w:pStyle w:val="Titre1"/>
        <w:rPr>
          <w:lang w:val="fr-FR"/>
        </w:rPr>
      </w:pPr>
      <w:r>
        <w:rPr>
          <w:lang w:val="fr-FR"/>
        </w:rPr>
        <w:t>OBJET DU MARCHÉ</w:t>
      </w:r>
    </w:p>
    <w:p w14:paraId="3B3D9661" w14:textId="6183DD65" w:rsidR="00B44EEA" w:rsidRDefault="00B44EEA" w:rsidP="00B44EEA">
      <w:pPr>
        <w:pStyle w:val="Corpsdetexte"/>
        <w:rPr>
          <w:lang w:val="fr-FR"/>
        </w:rPr>
      </w:pPr>
      <w:r w:rsidRPr="721FC67A">
        <w:rPr>
          <w:lang w:val="fr-FR"/>
        </w:rPr>
        <w:t>Dans ce cadre, Expertise France recrute un bureau d’étude</w:t>
      </w:r>
      <w:r w:rsidR="234FE863" w:rsidRPr="721FC67A">
        <w:rPr>
          <w:lang w:val="fr-FR"/>
        </w:rPr>
        <w:t>s</w:t>
      </w:r>
      <w:r w:rsidRPr="721FC67A">
        <w:rPr>
          <w:lang w:val="fr-FR"/>
        </w:rPr>
        <w:t xml:space="preserve"> pour la mise en œuvre de chacune des actions.</w:t>
      </w:r>
    </w:p>
    <w:p w14:paraId="498D9414" w14:textId="4B6EFE60" w:rsidR="00B44EEA" w:rsidRDefault="051E6D4B" w:rsidP="00B44EEA">
      <w:pPr>
        <w:pStyle w:val="Corpsdetexte"/>
        <w:rPr>
          <w:lang w:val="fr-FR"/>
        </w:rPr>
      </w:pPr>
      <w:r w:rsidRPr="2791221F">
        <w:rPr>
          <w:lang w:val="fr-FR"/>
        </w:rPr>
        <w:t xml:space="preserve">La prestation objet de ce </w:t>
      </w:r>
      <w:r w:rsidR="00B44EEA" w:rsidRPr="2791221F">
        <w:rPr>
          <w:lang w:val="fr-FR"/>
        </w:rPr>
        <w:t>marché correspond à l’Action 1 et l’Action 2</w:t>
      </w:r>
      <w:r w:rsidR="36493E32" w:rsidRPr="2791221F">
        <w:rPr>
          <w:lang w:val="fr-FR"/>
        </w:rPr>
        <w:t xml:space="preserve"> du PAP du Burkina Faso</w:t>
      </w:r>
      <w:r w:rsidR="00B44EEA" w:rsidRPr="2791221F">
        <w:rPr>
          <w:lang w:val="fr-FR"/>
        </w:rPr>
        <w:t xml:space="preserve">. </w:t>
      </w:r>
    </w:p>
    <w:p w14:paraId="0CC6F3EE" w14:textId="128634ED" w:rsidR="00CF1341" w:rsidRPr="00C05085" w:rsidRDefault="001B5AD2" w:rsidP="00507117">
      <w:pPr>
        <w:pStyle w:val="Titre1"/>
        <w:rPr>
          <w:lang w:val="fr-FR"/>
        </w:rPr>
      </w:pPr>
      <w:r w:rsidRPr="2791221F">
        <w:rPr>
          <w:lang w:val="fr-FR"/>
        </w:rPr>
        <w:lastRenderedPageBreak/>
        <w:t>ACTION</w:t>
      </w:r>
      <w:r w:rsidR="1B5F0A54" w:rsidRPr="2791221F">
        <w:rPr>
          <w:lang w:val="fr-FR"/>
        </w:rPr>
        <w:t>S</w:t>
      </w:r>
      <w:r w:rsidRPr="2791221F">
        <w:rPr>
          <w:lang w:val="fr-FR"/>
        </w:rPr>
        <w:t xml:space="preserve"> 1</w:t>
      </w:r>
      <w:r w:rsidR="00856C36" w:rsidRPr="2791221F">
        <w:rPr>
          <w:lang w:val="fr-FR"/>
        </w:rPr>
        <w:t xml:space="preserve"> </w:t>
      </w:r>
      <w:r w:rsidR="1D79810F" w:rsidRPr="2791221F">
        <w:rPr>
          <w:lang w:val="fr-FR"/>
        </w:rPr>
        <w:t>ET</w:t>
      </w:r>
      <w:r w:rsidR="00856C36" w:rsidRPr="2791221F">
        <w:rPr>
          <w:lang w:val="fr-FR"/>
        </w:rPr>
        <w:t xml:space="preserve"> 2</w:t>
      </w:r>
      <w:r w:rsidR="243F3ED9" w:rsidRPr="2791221F">
        <w:rPr>
          <w:lang w:val="fr-FR"/>
        </w:rPr>
        <w:t xml:space="preserve"> DU PAP</w:t>
      </w:r>
      <w:r w:rsidR="197022DF" w:rsidRPr="2791221F">
        <w:rPr>
          <w:lang w:val="fr-FR"/>
        </w:rPr>
        <w:t xml:space="preserve"> </w:t>
      </w:r>
    </w:p>
    <w:p w14:paraId="2CC6D938" w14:textId="1F5DAB35" w:rsidR="00B74360" w:rsidRPr="00C05085" w:rsidRDefault="00B74360" w:rsidP="00507117">
      <w:pPr>
        <w:pStyle w:val="Titre2"/>
        <w:rPr>
          <w:lang w:val="fr-FR"/>
        </w:rPr>
      </w:pPr>
      <w:r w:rsidRPr="00C05085">
        <w:rPr>
          <w:lang w:val="fr-FR"/>
        </w:rPr>
        <w:t>APER</w:t>
      </w:r>
      <w:r w:rsidR="009853EF" w:rsidRPr="00C05085">
        <w:rPr>
          <w:lang w:val="fr-FR"/>
        </w:rPr>
        <w:t>Ç</w:t>
      </w:r>
      <w:r w:rsidRPr="00C05085">
        <w:rPr>
          <w:lang w:val="fr-FR"/>
        </w:rPr>
        <w:t>U</w:t>
      </w:r>
      <w:r w:rsidRPr="00C05085">
        <w:rPr>
          <w:lang w:val="fr-FR"/>
        </w:rPr>
        <w:tab/>
      </w:r>
    </w:p>
    <w:tbl>
      <w:tblPr>
        <w:tblStyle w:val="Grilledutableau"/>
        <w:tblW w:w="5000" w:type="pct"/>
        <w:tblLook w:val="04A0" w:firstRow="1" w:lastRow="0" w:firstColumn="1" w:lastColumn="0" w:noHBand="0" w:noVBand="1"/>
      </w:tblPr>
      <w:tblGrid>
        <w:gridCol w:w="479"/>
        <w:gridCol w:w="2301"/>
        <w:gridCol w:w="2285"/>
        <w:gridCol w:w="4002"/>
      </w:tblGrid>
      <w:tr w:rsidR="00B44EEA" w:rsidRPr="008143FA" w14:paraId="201EB676" w14:textId="77777777" w:rsidTr="0D7F5171">
        <w:trPr>
          <w:cantSplit/>
          <w:trHeight w:val="340"/>
        </w:trPr>
        <w:tc>
          <w:tcPr>
            <w:tcW w:w="264" w:type="pct"/>
            <w:tcBorders>
              <w:top w:val="nil"/>
              <w:left w:val="nil"/>
            </w:tcBorders>
            <w:shd w:val="clear" w:color="auto" w:fill="auto"/>
            <w:textDirection w:val="btLr"/>
          </w:tcPr>
          <w:p w14:paraId="5082EEAA" w14:textId="77777777" w:rsidR="00B44EEA" w:rsidRPr="00B44EEA" w:rsidRDefault="00B44EEA" w:rsidP="00B44EEA">
            <w:pPr>
              <w:keepNext/>
              <w:keepLines/>
              <w:ind w:left="113" w:right="-18"/>
              <w:jc w:val="right"/>
              <w:rPr>
                <w:rFonts w:ascii="Segoe UI" w:hAnsi="Segoe UI" w:cs="Segoe UI"/>
                <w:b/>
                <w:bCs/>
                <w:color w:val="FFFFFF" w:themeColor="background1"/>
                <w:sz w:val="18"/>
                <w:szCs w:val="18"/>
              </w:rPr>
            </w:pPr>
          </w:p>
        </w:tc>
        <w:tc>
          <w:tcPr>
            <w:tcW w:w="1269" w:type="pct"/>
            <w:shd w:val="clear" w:color="auto" w:fill="FF9600"/>
            <w:vAlign w:val="center"/>
          </w:tcPr>
          <w:p w14:paraId="6A49B1A7" w14:textId="0BFC8139" w:rsidR="00B44EEA" w:rsidRPr="008143FA" w:rsidRDefault="00B44EEA" w:rsidP="000666E1">
            <w:pPr>
              <w:keepNext/>
              <w:keepLines/>
              <w:spacing w:before="120" w:after="120"/>
              <w:ind w:right="-18"/>
              <w:jc w:val="center"/>
              <w:rPr>
                <w:rFonts w:ascii="Segoe UI" w:hAnsi="Segoe UI" w:cs="Segoe UI"/>
                <w:b/>
                <w:bCs/>
                <w:color w:val="FFFFFF" w:themeColor="background1"/>
                <w:sz w:val="18"/>
                <w:szCs w:val="18"/>
                <w:lang w:val="fr-FR"/>
              </w:rPr>
            </w:pPr>
            <w:r w:rsidRPr="0D7F5171">
              <w:rPr>
                <w:rFonts w:ascii="Segoe UI" w:hAnsi="Segoe UI" w:cs="Segoe UI"/>
                <w:b/>
                <w:bCs/>
                <w:color w:val="FFFFFF" w:themeColor="background1"/>
                <w:sz w:val="18"/>
                <w:szCs w:val="18"/>
                <w:lang w:val="fr-FR"/>
              </w:rPr>
              <w:t>Domaines  technique</w:t>
            </w:r>
            <w:r w:rsidR="25EE4BE9" w:rsidRPr="0D7F5171">
              <w:rPr>
                <w:rFonts w:ascii="Segoe UI" w:hAnsi="Segoe UI" w:cs="Segoe UI"/>
                <w:b/>
                <w:bCs/>
                <w:color w:val="FFFFFF" w:themeColor="background1"/>
                <w:sz w:val="18"/>
                <w:szCs w:val="18"/>
                <w:lang w:val="fr-FR"/>
              </w:rPr>
              <w:t>s</w:t>
            </w:r>
          </w:p>
        </w:tc>
        <w:tc>
          <w:tcPr>
            <w:tcW w:w="1260" w:type="pct"/>
            <w:shd w:val="clear" w:color="auto" w:fill="FF9600"/>
            <w:vAlign w:val="center"/>
          </w:tcPr>
          <w:p w14:paraId="28313620" w14:textId="029E0FC8" w:rsidR="00B44EEA" w:rsidRPr="008143FA" w:rsidRDefault="00B44EEA" w:rsidP="00701BF4">
            <w:pPr>
              <w:keepNext/>
              <w:keepLines/>
              <w:spacing w:before="120" w:after="120"/>
              <w:ind w:right="74"/>
              <w:jc w:val="center"/>
              <w:rPr>
                <w:rFonts w:ascii="Segoe UI" w:hAnsi="Segoe UI" w:cs="Segoe UI"/>
                <w:b/>
                <w:bCs/>
                <w:color w:val="FFFFFF" w:themeColor="background1"/>
                <w:sz w:val="18"/>
                <w:szCs w:val="18"/>
                <w:lang w:val="fr-FR"/>
              </w:rPr>
            </w:pPr>
            <w:r w:rsidRPr="008143FA">
              <w:rPr>
                <w:rFonts w:ascii="Segoe UI" w:hAnsi="Segoe UI" w:cs="Segoe UI"/>
                <w:b/>
                <w:bCs/>
                <w:color w:val="FFFFFF" w:themeColor="background1"/>
                <w:sz w:val="18"/>
                <w:szCs w:val="18"/>
                <w:lang w:val="fr-FR"/>
              </w:rPr>
              <w:t>Description de l’action</w:t>
            </w:r>
          </w:p>
        </w:tc>
        <w:tc>
          <w:tcPr>
            <w:tcW w:w="2207" w:type="pct"/>
            <w:shd w:val="clear" w:color="auto" w:fill="FF9600"/>
            <w:vAlign w:val="center"/>
          </w:tcPr>
          <w:p w14:paraId="02F63708" w14:textId="77777777" w:rsidR="00B44EEA" w:rsidRPr="008143FA" w:rsidRDefault="00B44EEA" w:rsidP="000666E1">
            <w:pPr>
              <w:keepNext/>
              <w:keepLines/>
              <w:spacing w:before="120" w:after="120"/>
              <w:ind w:right="-98"/>
              <w:jc w:val="center"/>
              <w:rPr>
                <w:rFonts w:ascii="Segoe UI" w:hAnsi="Segoe UI" w:cs="Segoe UI"/>
                <w:b/>
                <w:bCs/>
                <w:color w:val="FFFFFF" w:themeColor="background1"/>
                <w:sz w:val="18"/>
                <w:szCs w:val="18"/>
                <w:lang w:val="fr-FR"/>
              </w:rPr>
            </w:pPr>
            <w:r w:rsidRPr="008143FA">
              <w:rPr>
                <w:rFonts w:ascii="Segoe UI" w:hAnsi="Segoe UI" w:cs="Segoe UI"/>
                <w:b/>
                <w:bCs/>
                <w:color w:val="FFFFFF" w:themeColor="background1"/>
                <w:sz w:val="18"/>
                <w:szCs w:val="18"/>
                <w:lang w:val="fr-FR"/>
              </w:rPr>
              <w:t>Activités</w:t>
            </w:r>
          </w:p>
        </w:tc>
      </w:tr>
      <w:tr w:rsidR="00B44EEA" w:rsidRPr="008143FA" w14:paraId="64BB67C1" w14:textId="77777777" w:rsidTr="0D7F5171">
        <w:trPr>
          <w:cantSplit/>
          <w:trHeight w:val="340"/>
        </w:trPr>
        <w:tc>
          <w:tcPr>
            <w:tcW w:w="264" w:type="pct"/>
            <w:shd w:val="clear" w:color="auto" w:fill="FF9600"/>
            <w:textDirection w:val="btLr"/>
          </w:tcPr>
          <w:p w14:paraId="1CD8EDC1" w14:textId="785876B3" w:rsidR="00B44EEA" w:rsidRPr="000D35D4" w:rsidRDefault="00B44EEA" w:rsidP="00B44EEA">
            <w:pPr>
              <w:keepNext/>
              <w:keepLines/>
              <w:ind w:left="113" w:right="113"/>
              <w:contextualSpacing/>
              <w:jc w:val="right"/>
              <w:rPr>
                <w:b/>
                <w:bCs/>
                <w:color w:val="FFFFFF" w:themeColor="background1"/>
                <w:sz w:val="18"/>
                <w:szCs w:val="18"/>
                <w:lang w:val="fr-FR"/>
              </w:rPr>
            </w:pPr>
            <w:r w:rsidRPr="000D35D4">
              <w:rPr>
                <w:b/>
                <w:bCs/>
                <w:color w:val="FFFFFF" w:themeColor="background1"/>
                <w:sz w:val="18"/>
                <w:szCs w:val="18"/>
                <w:lang w:val="fr-FR"/>
              </w:rPr>
              <w:t>LOT 1</w:t>
            </w:r>
            <w:r w:rsidR="00057B28" w:rsidRPr="00057B28">
              <w:rPr>
                <w:bCs/>
                <w:color w:val="FFFFFF" w:themeColor="background1"/>
                <w:sz w:val="18"/>
                <w:szCs w:val="18"/>
                <w:lang w:val="fr-FR"/>
              </w:rPr>
              <w:t xml:space="preserve"> (Action 1)</w:t>
            </w:r>
          </w:p>
        </w:tc>
        <w:tc>
          <w:tcPr>
            <w:tcW w:w="1269" w:type="pct"/>
          </w:tcPr>
          <w:p w14:paraId="554A9A44" w14:textId="4A0AD6A2" w:rsidR="00B44EEA" w:rsidRPr="008143FA" w:rsidRDefault="00B44EEA" w:rsidP="000666E1">
            <w:pPr>
              <w:pStyle w:val="Paragraphedeliste"/>
              <w:keepNext/>
              <w:keepLines/>
              <w:widowControl/>
              <w:numPr>
                <w:ilvl w:val="0"/>
                <w:numId w:val="7"/>
              </w:numPr>
              <w:autoSpaceDE/>
              <w:autoSpaceDN/>
              <w:spacing w:before="120" w:after="120"/>
              <w:contextualSpacing/>
              <w:rPr>
                <w:bCs/>
                <w:sz w:val="18"/>
                <w:szCs w:val="18"/>
                <w:lang w:val="fr-FR"/>
              </w:rPr>
            </w:pPr>
            <w:r w:rsidRPr="008143FA">
              <w:rPr>
                <w:bCs/>
                <w:sz w:val="18"/>
                <w:szCs w:val="18"/>
                <w:lang w:val="fr-FR"/>
              </w:rPr>
              <w:t>FORMATION ET DÉVELOPPEMENT PROFESSIONNEL DES ENSEIGNANTS</w:t>
            </w:r>
          </w:p>
          <w:p w14:paraId="1292E37B" w14:textId="77777777" w:rsidR="00B44EEA" w:rsidRPr="008143FA" w:rsidRDefault="00B44EEA" w:rsidP="000666E1">
            <w:pPr>
              <w:keepNext/>
              <w:keepLines/>
              <w:spacing w:before="120" w:after="120"/>
              <w:rPr>
                <w:rFonts w:ascii="Segoe UI" w:hAnsi="Segoe UI" w:cs="Segoe UI"/>
                <w:b/>
                <w:bCs/>
                <w:sz w:val="18"/>
                <w:szCs w:val="18"/>
                <w:lang w:val="fr-FR"/>
              </w:rPr>
            </w:pPr>
            <w:r w:rsidRPr="008143FA">
              <w:rPr>
                <w:rFonts w:ascii="Segoe UI" w:hAnsi="Segoe UI" w:cs="Segoe UI"/>
                <w:b/>
                <w:bCs/>
                <w:sz w:val="18"/>
                <w:szCs w:val="18"/>
                <w:lang w:val="fr-FR"/>
              </w:rPr>
              <w:t>Renforcement des capacités pour l’accompagnement des enseignants en matière d’évaluation dans une approche bi-plurilingue</w:t>
            </w:r>
          </w:p>
        </w:tc>
        <w:tc>
          <w:tcPr>
            <w:tcW w:w="1260" w:type="pct"/>
          </w:tcPr>
          <w:p w14:paraId="282D9437" w14:textId="7405E7D2" w:rsidR="00B44EEA" w:rsidRPr="008143FA" w:rsidRDefault="00B44EEA" w:rsidP="000666E1">
            <w:pPr>
              <w:pStyle w:val="Paragraphedeliste"/>
              <w:numPr>
                <w:ilvl w:val="1"/>
                <w:numId w:val="7"/>
              </w:numPr>
              <w:spacing w:before="120" w:after="120"/>
              <w:ind w:left="360" w:hanging="360"/>
              <w:contextualSpacing/>
              <w:rPr>
                <w:bCs/>
                <w:i/>
                <w:sz w:val="18"/>
                <w:szCs w:val="18"/>
                <w:lang w:val="fr-FR"/>
              </w:rPr>
            </w:pPr>
            <w:r w:rsidRPr="008143FA">
              <w:rPr>
                <w:bCs/>
                <w:i/>
                <w:sz w:val="18"/>
                <w:szCs w:val="18"/>
                <w:lang w:val="fr-FR"/>
              </w:rPr>
              <w:t>Mise en œuvre d’outils d’évaluation dans une approche bi-plurilingue</w:t>
            </w:r>
          </w:p>
        </w:tc>
        <w:tc>
          <w:tcPr>
            <w:tcW w:w="2207" w:type="pct"/>
          </w:tcPr>
          <w:p w14:paraId="57A98759" w14:textId="79AC544A" w:rsidR="00B44EEA" w:rsidRPr="008143FA" w:rsidRDefault="006D6810" w:rsidP="000666E1">
            <w:pPr>
              <w:pStyle w:val="Paragraphedeliste"/>
              <w:numPr>
                <w:ilvl w:val="2"/>
                <w:numId w:val="7"/>
              </w:numPr>
              <w:spacing w:before="120" w:after="120"/>
              <w:ind w:right="74"/>
              <w:rPr>
                <w:bCs/>
                <w:sz w:val="18"/>
                <w:szCs w:val="18"/>
                <w:lang w:val="fr-FR"/>
              </w:rPr>
            </w:pPr>
            <w:r w:rsidRPr="008143FA">
              <w:rPr>
                <w:bCs/>
                <w:sz w:val="18"/>
                <w:szCs w:val="18"/>
                <w:lang w:val="fr-FR"/>
              </w:rPr>
              <w:t>Identifier</w:t>
            </w:r>
            <w:r w:rsidR="00B44EEA" w:rsidRPr="008143FA">
              <w:rPr>
                <w:bCs/>
                <w:sz w:val="18"/>
                <w:szCs w:val="18"/>
                <w:lang w:val="fr-FR"/>
              </w:rPr>
              <w:t xml:space="preserve"> les bonnes pratiques et les approches prouvées en matière d’évaluation pour l’éducation bi-plurilingue </w:t>
            </w:r>
          </w:p>
          <w:p w14:paraId="779BD419" w14:textId="675C36A7"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Elaborer un module de formation des formateurs à l’évaluation des apprentissages en contexte bi-plurilingue</w:t>
            </w:r>
          </w:p>
          <w:p w14:paraId="0DD79419" w14:textId="77777777"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Concevoir les outils (modèles) pour une évaluation en langues nationales</w:t>
            </w:r>
          </w:p>
          <w:p w14:paraId="52D40607" w14:textId="77777777"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Former les formateurs de formateurs sur l’évaluation des apprentissages en contexte bi-plurilingue</w:t>
            </w:r>
          </w:p>
          <w:p w14:paraId="0A07A738" w14:textId="77777777"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Former les encadreurs pédagogiques sur l’évaluation des apprentissages en contexte bi-plurilingue</w:t>
            </w:r>
          </w:p>
          <w:p w14:paraId="529CE022" w14:textId="3A2DA2D1"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Développer un plan de mise en œuvre de la formation en cascade des enseignants</w:t>
            </w:r>
          </w:p>
        </w:tc>
      </w:tr>
      <w:tr w:rsidR="00B44EEA" w:rsidRPr="008143FA" w14:paraId="2FFD81E6" w14:textId="77777777" w:rsidTr="0D7F5171">
        <w:trPr>
          <w:cantSplit/>
          <w:trHeight w:val="340"/>
        </w:trPr>
        <w:tc>
          <w:tcPr>
            <w:tcW w:w="264" w:type="pct"/>
            <w:shd w:val="clear" w:color="auto" w:fill="FF9600"/>
            <w:textDirection w:val="btLr"/>
          </w:tcPr>
          <w:p w14:paraId="48DC36DF" w14:textId="1BCE6DBB" w:rsidR="00B44EEA" w:rsidRPr="000D35D4" w:rsidRDefault="00B44EEA" w:rsidP="00B44EEA">
            <w:pPr>
              <w:keepNext/>
              <w:keepLines/>
              <w:ind w:left="113" w:right="113"/>
              <w:contextualSpacing/>
              <w:jc w:val="right"/>
              <w:rPr>
                <w:b/>
                <w:bCs/>
                <w:color w:val="FFFFFF" w:themeColor="background1"/>
                <w:sz w:val="18"/>
                <w:szCs w:val="18"/>
                <w:lang w:val="fr-FR"/>
              </w:rPr>
            </w:pPr>
            <w:r w:rsidRPr="000D35D4">
              <w:rPr>
                <w:b/>
                <w:bCs/>
                <w:color w:val="FFFFFF" w:themeColor="background1"/>
                <w:sz w:val="18"/>
                <w:szCs w:val="18"/>
                <w:lang w:val="fr-FR"/>
              </w:rPr>
              <w:t>LOT 2</w:t>
            </w:r>
            <w:r w:rsidR="00057B28">
              <w:rPr>
                <w:bCs/>
                <w:color w:val="FFFFFF" w:themeColor="background1"/>
                <w:sz w:val="18"/>
                <w:szCs w:val="18"/>
                <w:lang w:val="fr-FR"/>
              </w:rPr>
              <w:t xml:space="preserve"> (Action 2</w:t>
            </w:r>
            <w:r w:rsidR="00057B28" w:rsidRPr="00057B28">
              <w:rPr>
                <w:bCs/>
                <w:color w:val="FFFFFF" w:themeColor="background1"/>
                <w:sz w:val="18"/>
                <w:szCs w:val="18"/>
                <w:lang w:val="fr-FR"/>
              </w:rPr>
              <w:t>)</w:t>
            </w:r>
          </w:p>
        </w:tc>
        <w:tc>
          <w:tcPr>
            <w:tcW w:w="1269" w:type="pct"/>
          </w:tcPr>
          <w:p w14:paraId="5AF1C8A2" w14:textId="4925C3FA" w:rsidR="00B44EEA" w:rsidRPr="008143FA" w:rsidRDefault="00B44EEA" w:rsidP="000666E1">
            <w:pPr>
              <w:pStyle w:val="Paragraphedeliste"/>
              <w:keepNext/>
              <w:keepLines/>
              <w:widowControl/>
              <w:numPr>
                <w:ilvl w:val="0"/>
                <w:numId w:val="7"/>
              </w:numPr>
              <w:autoSpaceDE/>
              <w:autoSpaceDN/>
              <w:spacing w:before="120" w:after="120"/>
              <w:contextualSpacing/>
              <w:rPr>
                <w:bCs/>
                <w:sz w:val="18"/>
                <w:szCs w:val="18"/>
                <w:lang w:val="fr-FR"/>
              </w:rPr>
            </w:pPr>
            <w:r w:rsidRPr="008143FA">
              <w:rPr>
                <w:bCs/>
                <w:sz w:val="18"/>
                <w:szCs w:val="18"/>
                <w:lang w:val="fr-FR"/>
              </w:rPr>
              <w:t>FORMATION ET DEVELOPPEMENT PROFESSIONNEL DES ENSEIGNANTS</w:t>
            </w:r>
          </w:p>
          <w:p w14:paraId="784B82D9" w14:textId="1C2E28E8" w:rsidR="00B44EEA" w:rsidRPr="008143FA" w:rsidRDefault="00B44EEA" w:rsidP="00701BF4">
            <w:pPr>
              <w:keepNext/>
              <w:keepLines/>
              <w:spacing w:before="120" w:after="120"/>
              <w:contextualSpacing/>
              <w:rPr>
                <w:rFonts w:ascii="Segoe UI" w:hAnsi="Segoe UI" w:cs="Segoe UI"/>
                <w:b/>
                <w:bCs/>
                <w:sz w:val="18"/>
                <w:szCs w:val="18"/>
                <w:lang w:val="fr-FR"/>
              </w:rPr>
            </w:pPr>
            <w:r w:rsidRPr="008143FA">
              <w:rPr>
                <w:rFonts w:ascii="Segoe UI" w:hAnsi="Segoe UI" w:cs="Segoe UI"/>
                <w:b/>
                <w:bCs/>
                <w:sz w:val="18"/>
                <w:szCs w:val="18"/>
                <w:lang w:val="fr-FR"/>
              </w:rPr>
              <w:t>Formation continue des enseignants</w:t>
            </w:r>
          </w:p>
        </w:tc>
        <w:tc>
          <w:tcPr>
            <w:tcW w:w="1260" w:type="pct"/>
          </w:tcPr>
          <w:p w14:paraId="03E7AFE7" w14:textId="0FD7CD14" w:rsidR="00B44EEA" w:rsidRPr="008143FA" w:rsidRDefault="00B44EEA" w:rsidP="0D7F5171">
            <w:pPr>
              <w:pStyle w:val="Paragraphedeliste"/>
              <w:numPr>
                <w:ilvl w:val="1"/>
                <w:numId w:val="7"/>
              </w:numPr>
              <w:spacing w:before="120" w:after="120"/>
              <w:ind w:left="360" w:hanging="360"/>
              <w:contextualSpacing/>
              <w:rPr>
                <w:i/>
                <w:iCs/>
                <w:sz w:val="18"/>
                <w:szCs w:val="18"/>
                <w:lang w:val="fr-FR"/>
              </w:rPr>
            </w:pPr>
            <w:r w:rsidRPr="0D7F5171">
              <w:rPr>
                <w:i/>
                <w:iCs/>
                <w:sz w:val="18"/>
                <w:szCs w:val="18"/>
                <w:lang w:val="fr-FR"/>
              </w:rPr>
              <w:t>Préparation à la mise en œuvre de la formation continue des enseignants, en lien avec l</w:t>
            </w:r>
            <w:r w:rsidR="57AAF390" w:rsidRPr="0D7F5171">
              <w:rPr>
                <w:i/>
                <w:iCs/>
                <w:sz w:val="18"/>
                <w:szCs w:val="18"/>
                <w:lang w:val="fr-FR"/>
              </w:rPr>
              <w:t>es nouveaux curricula bi-plurilingues</w:t>
            </w:r>
          </w:p>
        </w:tc>
        <w:tc>
          <w:tcPr>
            <w:tcW w:w="2207" w:type="pct"/>
          </w:tcPr>
          <w:p w14:paraId="20F25B3D" w14:textId="77777777"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Elaborer les guides d’utilisation des modules de formation d’enseignants à destination des formateurs de formateurs</w:t>
            </w:r>
          </w:p>
          <w:p w14:paraId="6A53E823" w14:textId="4C57DB58" w:rsidR="00B44EEA" w:rsidRPr="008143FA" w:rsidRDefault="00B44EEA" w:rsidP="000666E1">
            <w:pPr>
              <w:pStyle w:val="Paragraphedeliste"/>
              <w:numPr>
                <w:ilvl w:val="2"/>
                <w:numId w:val="7"/>
              </w:numPr>
              <w:spacing w:before="120" w:after="120"/>
              <w:ind w:right="74"/>
              <w:rPr>
                <w:bCs/>
                <w:sz w:val="18"/>
                <w:szCs w:val="18"/>
                <w:lang w:val="fr-FR"/>
              </w:rPr>
            </w:pPr>
            <w:r w:rsidRPr="008143FA">
              <w:rPr>
                <w:bCs/>
                <w:sz w:val="18"/>
                <w:szCs w:val="18"/>
                <w:lang w:val="fr-FR"/>
              </w:rPr>
              <w:t>Former les encadreurs pédagogiques sur la transcription et la didactique en contexte bi-plurilingue</w:t>
            </w:r>
          </w:p>
        </w:tc>
      </w:tr>
    </w:tbl>
    <w:p w14:paraId="7C0DDDC2" w14:textId="7C3C0AB6" w:rsidR="009853EF" w:rsidRPr="00C05085" w:rsidRDefault="009853EF" w:rsidP="00507117">
      <w:pPr>
        <w:pStyle w:val="Titre2"/>
        <w:rPr>
          <w:lang w:val="fr-FR"/>
        </w:rPr>
      </w:pPr>
      <w:r w:rsidRPr="00C05085">
        <w:rPr>
          <w:lang w:val="fr-FR"/>
        </w:rPr>
        <w:t>OBJECTIFS</w:t>
      </w:r>
      <w:r w:rsidRPr="00C05085">
        <w:rPr>
          <w:lang w:val="fr-FR"/>
        </w:rPr>
        <w:tab/>
      </w:r>
    </w:p>
    <w:p w14:paraId="1F0925F5" w14:textId="2BC243B8" w:rsidR="00064958" w:rsidRPr="00C05085" w:rsidRDefault="00854635" w:rsidP="00854635">
      <w:pPr>
        <w:pStyle w:val="Titre3"/>
        <w:rPr>
          <w:lang w:val="fr-FR"/>
        </w:rPr>
      </w:pPr>
      <w:r w:rsidRPr="00C05085">
        <w:rPr>
          <w:lang w:val="fr-FR"/>
        </w:rPr>
        <w:t>OBJECTIF GÉNÉRAL</w:t>
      </w:r>
    </w:p>
    <w:p w14:paraId="2A6D8989" w14:textId="309E1B6A" w:rsidR="00064958" w:rsidRDefault="000666E1" w:rsidP="00854635">
      <w:pPr>
        <w:pStyle w:val="Corpsdetexte"/>
        <w:rPr>
          <w:lang w:val="fr-FR"/>
        </w:rPr>
      </w:pPr>
      <w:r w:rsidRPr="008143FA">
        <w:rPr>
          <w:b/>
          <w:lang w:val="fr-FR"/>
        </w:rPr>
        <w:t>Action 1</w:t>
      </w:r>
      <w:r>
        <w:rPr>
          <w:lang w:val="fr-FR"/>
        </w:rPr>
        <w:t xml:space="preserve"> : </w:t>
      </w:r>
      <w:r w:rsidR="00F62473" w:rsidRPr="00C05085">
        <w:rPr>
          <w:lang w:val="fr-FR"/>
        </w:rPr>
        <w:t>E</w:t>
      </w:r>
      <w:r w:rsidR="00064958" w:rsidRPr="00C05085">
        <w:rPr>
          <w:lang w:val="fr-FR"/>
        </w:rPr>
        <w:t>quiper les enseignants avec les stratégies et les outils nécessaires à l’évaluation formative et sommative des apprentissages dans une éducation bi-plurilingue</w:t>
      </w:r>
    </w:p>
    <w:p w14:paraId="3C8E8068" w14:textId="70216BC5" w:rsidR="000666E1" w:rsidRPr="00C05085" w:rsidRDefault="000666E1" w:rsidP="00854635">
      <w:pPr>
        <w:pStyle w:val="Corpsdetexte"/>
        <w:rPr>
          <w:lang w:val="fr-FR"/>
        </w:rPr>
      </w:pPr>
      <w:r w:rsidRPr="008143FA">
        <w:rPr>
          <w:b/>
          <w:lang w:val="fr-FR"/>
        </w:rPr>
        <w:t>Action 2</w:t>
      </w:r>
      <w:r>
        <w:rPr>
          <w:lang w:val="fr-FR"/>
        </w:rPr>
        <w:t> :</w:t>
      </w:r>
      <w:r w:rsidR="001E3E56">
        <w:rPr>
          <w:lang w:val="fr-FR"/>
        </w:rPr>
        <w:t xml:space="preserve"> </w:t>
      </w:r>
      <w:r w:rsidR="008143FA" w:rsidRPr="008143FA">
        <w:rPr>
          <w:lang w:val="fr-FR"/>
        </w:rPr>
        <w:t>Renforcer les capacités des formateurs de formateurs pour l’accompagnement des enseignants dans la mise en œuvre de la formule harmonisée de l’éducation bi-plurilingue au Burkina Faso</w:t>
      </w:r>
    </w:p>
    <w:p w14:paraId="3EA9F51A" w14:textId="64C1CE8B" w:rsidR="008143FA" w:rsidRDefault="00854635" w:rsidP="00854635">
      <w:pPr>
        <w:pStyle w:val="Titre3"/>
        <w:rPr>
          <w:lang w:val="fr-FR"/>
        </w:rPr>
      </w:pPr>
      <w:r w:rsidRPr="00C05085">
        <w:rPr>
          <w:lang w:val="fr-FR"/>
        </w:rPr>
        <w:t>OBJECTIF SPÉCIFIQUES</w:t>
      </w:r>
    </w:p>
    <w:p w14:paraId="7A1DA1C7" w14:textId="710F986E" w:rsidR="00F30CCE" w:rsidRPr="00F30CCE" w:rsidRDefault="00F30CCE" w:rsidP="00F30CCE">
      <w:pPr>
        <w:pStyle w:val="Corpsdetexte"/>
        <w:rPr>
          <w:b/>
          <w:lang w:val="fr-FR"/>
        </w:rPr>
      </w:pPr>
      <w:r w:rsidRPr="00F30CCE">
        <w:rPr>
          <w:b/>
          <w:lang w:val="fr-FR"/>
        </w:rPr>
        <w:t>Action 1 :</w:t>
      </w:r>
    </w:p>
    <w:p w14:paraId="64B86CFE" w14:textId="5FC87ADE" w:rsidR="00250090" w:rsidRPr="00C05085" w:rsidRDefault="00F62473" w:rsidP="00854635">
      <w:pPr>
        <w:pStyle w:val="Corpsdetexte"/>
        <w:rPr>
          <w:lang w:val="fr-FR"/>
        </w:rPr>
      </w:pPr>
      <w:r w:rsidRPr="00C05085">
        <w:rPr>
          <w:lang w:val="fr-FR"/>
        </w:rPr>
        <w:t>C</w:t>
      </w:r>
      <w:r w:rsidR="00250090" w:rsidRPr="00C05085">
        <w:rPr>
          <w:lang w:val="fr-FR"/>
        </w:rPr>
        <w:t>réer les modèles et les outils pouvant être déclinés pour une évaluation dans les différentes langues nationales</w:t>
      </w:r>
      <w:r w:rsidR="00F30CCE">
        <w:rPr>
          <w:lang w:val="fr-FR"/>
        </w:rPr>
        <w:t>.</w:t>
      </w:r>
    </w:p>
    <w:p w14:paraId="2D923EC5" w14:textId="2D7B786D" w:rsidR="00F30CCE" w:rsidRDefault="00F62473" w:rsidP="00854635">
      <w:pPr>
        <w:pStyle w:val="Corpsdetexte"/>
        <w:rPr>
          <w:lang w:val="fr-FR"/>
        </w:rPr>
      </w:pPr>
      <w:r w:rsidRPr="00C05085">
        <w:rPr>
          <w:lang w:val="fr-FR"/>
        </w:rPr>
        <w:lastRenderedPageBreak/>
        <w:t>R</w:t>
      </w:r>
      <w:r w:rsidR="00064958" w:rsidRPr="00C05085">
        <w:rPr>
          <w:lang w:val="fr-FR"/>
        </w:rPr>
        <w:t xml:space="preserve">enforcer les capacités </w:t>
      </w:r>
      <w:r w:rsidR="00250090" w:rsidRPr="00C05085">
        <w:rPr>
          <w:lang w:val="fr-FR"/>
        </w:rPr>
        <w:t>des formateurs et des encadreurs pédagogiques dans l’utilisation des outils et la pratique de l’évaluation dans le cadre</w:t>
      </w:r>
      <w:r w:rsidR="00F30CCE">
        <w:rPr>
          <w:lang w:val="fr-FR"/>
        </w:rPr>
        <w:t xml:space="preserve"> d’une éducation bi-plurilingue.</w:t>
      </w:r>
    </w:p>
    <w:p w14:paraId="74C7C69C" w14:textId="77DDE234" w:rsidR="00F30CCE" w:rsidRPr="00F30CCE" w:rsidRDefault="00F30CCE" w:rsidP="00854635">
      <w:pPr>
        <w:pStyle w:val="Corpsdetexte"/>
        <w:rPr>
          <w:lang w:val="fr-FR"/>
        </w:rPr>
      </w:pPr>
      <w:r w:rsidRPr="00F30CCE">
        <w:rPr>
          <w:b/>
          <w:lang w:val="fr-FR"/>
        </w:rPr>
        <w:t>Action 2 :</w:t>
      </w:r>
    </w:p>
    <w:p w14:paraId="339A5042" w14:textId="1AC03E0D" w:rsidR="00F30CCE" w:rsidRPr="00F30CCE" w:rsidRDefault="00F30CCE" w:rsidP="00F30CCE">
      <w:pPr>
        <w:pStyle w:val="Corpsdetexte"/>
        <w:rPr>
          <w:lang w:val="fr-FR"/>
        </w:rPr>
      </w:pPr>
      <w:r w:rsidRPr="00F30CCE">
        <w:rPr>
          <w:lang w:val="fr-FR"/>
        </w:rPr>
        <w:t>Développer des guides à l’intention des formateurs de formateurs sur les approches et les contenus à délivrer aux enseignants dans le cadre de la formation en cascade sur la formule harmonisée (sur la base des modules de formation existants)</w:t>
      </w:r>
      <w:r>
        <w:rPr>
          <w:lang w:val="fr-FR"/>
        </w:rPr>
        <w:t>.</w:t>
      </w:r>
    </w:p>
    <w:p w14:paraId="163BD8A8" w14:textId="244A6897" w:rsidR="00F30CCE" w:rsidRPr="00F30CCE" w:rsidRDefault="00F30CCE" w:rsidP="00F30CCE">
      <w:pPr>
        <w:pStyle w:val="Corpsdetexte"/>
        <w:rPr>
          <w:lang w:val="fr-FR"/>
        </w:rPr>
      </w:pPr>
      <w:r w:rsidRPr="00F30CCE">
        <w:rPr>
          <w:lang w:val="fr-FR"/>
        </w:rPr>
        <w:t>Renforcer les capacités des encadreurs pédagogiques pour un accompagnement de proximité des enseignants sur la transcription et la didactique en contexte bi-plurilingue.</w:t>
      </w:r>
    </w:p>
    <w:p w14:paraId="32FFD27C" w14:textId="3ADAFCA7" w:rsidR="009853EF" w:rsidRPr="00C05085" w:rsidRDefault="009853EF" w:rsidP="00507117">
      <w:pPr>
        <w:pStyle w:val="Titre2"/>
        <w:rPr>
          <w:lang w:val="fr-FR"/>
        </w:rPr>
      </w:pPr>
      <w:r w:rsidRPr="00C05085">
        <w:rPr>
          <w:lang w:val="fr-FR"/>
        </w:rPr>
        <w:t>PARTIES PRENANTES</w:t>
      </w:r>
      <w:r w:rsidRPr="00C05085">
        <w:rPr>
          <w:lang w:val="fr-FR"/>
        </w:rPr>
        <w:tab/>
      </w:r>
    </w:p>
    <w:p w14:paraId="1CCE8194" w14:textId="77777777" w:rsidR="00C169AA" w:rsidRPr="00C05085" w:rsidRDefault="00C169AA" w:rsidP="00854635">
      <w:pPr>
        <w:pStyle w:val="Corpsdetexte"/>
        <w:rPr>
          <w:lang w:val="fr-FR"/>
        </w:rPr>
      </w:pPr>
      <w:r w:rsidRPr="00C05085">
        <w:rPr>
          <w:lang w:val="fr-FR"/>
        </w:rPr>
        <w:t>Le MEBAPLN est l’interlocuteur essentiel et privilégié de la Facilité pour la réalisation des activités du PAP. Le Ministère va identifier les interlocuteurs (directeurs et techniciens) des différents départements et agences qui participeront aux réunions techniques, et contribueront à la réalisation et la validation des livrables.</w:t>
      </w:r>
    </w:p>
    <w:p w14:paraId="7959A1BB" w14:textId="421AEA61" w:rsidR="00C169AA" w:rsidRDefault="00C169AA" w:rsidP="00854635">
      <w:pPr>
        <w:pStyle w:val="Corpsdetexte"/>
        <w:rPr>
          <w:lang w:val="fr-FR"/>
        </w:rPr>
      </w:pPr>
      <w:r w:rsidRPr="00C05085">
        <w:rPr>
          <w:lang w:val="fr-FR"/>
        </w:rPr>
        <w:t>La participation et le niveau de représentation de ces différentes structures seront discutés lors de la réunion préparatoire avec le MEBAPLN.</w:t>
      </w:r>
    </w:p>
    <w:p w14:paraId="1D9E527F" w14:textId="15E2A536" w:rsidR="00740445" w:rsidRPr="00740445" w:rsidRDefault="00740445" w:rsidP="00740445">
      <w:pPr>
        <w:pStyle w:val="Titre3"/>
        <w:rPr>
          <w:lang w:val="fr-FR"/>
        </w:rPr>
      </w:pPr>
      <w:r w:rsidRPr="00740445">
        <w:rPr>
          <w:lang w:val="fr-FR"/>
        </w:rPr>
        <w:t>ACTION 1</w:t>
      </w:r>
    </w:p>
    <w:p w14:paraId="6276997F" w14:textId="54EC78E7" w:rsidR="00740445" w:rsidRPr="00C05085" w:rsidRDefault="00740445" w:rsidP="00740445">
      <w:pPr>
        <w:pStyle w:val="Corpsdetexte"/>
        <w:rPr>
          <w:lang w:val="fr-FR"/>
        </w:rPr>
      </w:pPr>
      <w:r w:rsidRPr="00C05085">
        <w:rPr>
          <w:lang w:val="fr-FR"/>
        </w:rPr>
        <w:t>Lors du développement du PAP, les représentants du MEBAPLN ont identifié les parties prenantes listées ci-après pour la réalisation de l’activité 1 : DGQEP, SP-PLN, DREPPNF, DPEPPNF, CEB, INFPE, ENS, DGEC-EPPNF, DGESS.</w:t>
      </w:r>
    </w:p>
    <w:p w14:paraId="3C4B10A3" w14:textId="0CB6AA8C" w:rsidR="00C169AA" w:rsidRDefault="271AC447" w:rsidP="00854635">
      <w:pPr>
        <w:pStyle w:val="Corpsdetexte"/>
        <w:rPr>
          <w:lang w:val="fr-FR"/>
        </w:rPr>
      </w:pPr>
      <w:r w:rsidRPr="0D7F5171">
        <w:rPr>
          <w:lang w:val="fr-FR"/>
        </w:rPr>
        <w:t>D’autres parties prenantes susceptibles d’être consultées p</w:t>
      </w:r>
      <w:r w:rsidR="00740445" w:rsidRPr="0D7F5171">
        <w:rPr>
          <w:lang w:val="fr-FR"/>
        </w:rPr>
        <w:t>our la réalisation de l’action</w:t>
      </w:r>
      <w:r w:rsidRPr="0D7F5171">
        <w:rPr>
          <w:lang w:val="fr-FR"/>
        </w:rPr>
        <w:t xml:space="preserve"> </w:t>
      </w:r>
      <w:r w:rsidR="1B8D0816" w:rsidRPr="0D7F5171">
        <w:rPr>
          <w:lang w:val="fr-FR"/>
        </w:rPr>
        <w:t>1</w:t>
      </w:r>
      <w:r w:rsidRPr="0D7F5171">
        <w:rPr>
          <w:lang w:val="fr-FR"/>
        </w:rPr>
        <w:t xml:space="preserve"> incluent les organisations travaillant sur l’éducation bi-plurilingue, telles que </w:t>
      </w:r>
      <w:r w:rsidR="1C19DFFA" w:rsidRPr="0D7F5171">
        <w:rPr>
          <w:lang w:val="fr-FR"/>
        </w:rPr>
        <w:t xml:space="preserve">Tin-Tua, ELAN, </w:t>
      </w:r>
      <w:bookmarkStart w:id="0" w:name="_Int_LVVVgBO0"/>
      <w:proofErr w:type="spellStart"/>
      <w:r w:rsidR="1C19DFFA" w:rsidRPr="0D7F5171">
        <w:rPr>
          <w:lang w:val="fr-FR"/>
        </w:rPr>
        <w:t>EdM</w:t>
      </w:r>
      <w:bookmarkEnd w:id="0"/>
      <w:proofErr w:type="spellEnd"/>
      <w:r w:rsidR="1C19DFFA" w:rsidRPr="0D7F5171">
        <w:rPr>
          <w:lang w:val="fr-FR"/>
        </w:rPr>
        <w:t>, UNICEF,</w:t>
      </w:r>
      <w:r w:rsidRPr="0D7F5171">
        <w:rPr>
          <w:lang w:val="fr-FR"/>
        </w:rPr>
        <w:t xml:space="preserve"> SOLIDAR Suisse </w:t>
      </w:r>
      <w:r w:rsidRPr="0D7F5171">
        <w:rPr>
          <w:b/>
          <w:bCs/>
          <w:lang w:val="fr-FR"/>
        </w:rPr>
        <w:t xml:space="preserve">; </w:t>
      </w:r>
      <w:r w:rsidRPr="0D7F5171">
        <w:rPr>
          <w:lang w:val="fr-FR"/>
        </w:rPr>
        <w:t>ainsi que des structures extérieures au MEBAPLN contribuant à la diffusion des langues nationales, telles que l’ANTBA, SIL, l’INSS, les universités, et la Sous-</w:t>
      </w:r>
      <w:proofErr w:type="gramStart"/>
      <w:r w:rsidRPr="0D7F5171">
        <w:rPr>
          <w:lang w:val="fr-FR"/>
        </w:rPr>
        <w:t>commission</w:t>
      </w:r>
      <w:proofErr w:type="gramEnd"/>
      <w:r w:rsidRPr="0D7F5171">
        <w:rPr>
          <w:lang w:val="fr-FR"/>
        </w:rPr>
        <w:t xml:space="preserve"> nationale des langues nationales.</w:t>
      </w:r>
    </w:p>
    <w:p w14:paraId="56B97534" w14:textId="1BB26107" w:rsidR="00740445" w:rsidRPr="0027060E" w:rsidRDefault="00740445" w:rsidP="00740445">
      <w:pPr>
        <w:pStyle w:val="Titre3"/>
        <w:rPr>
          <w:lang w:val="fr-FR"/>
        </w:rPr>
      </w:pPr>
      <w:r w:rsidRPr="0027060E">
        <w:rPr>
          <w:lang w:val="fr-FR"/>
        </w:rPr>
        <w:t>ACTION 2</w:t>
      </w:r>
    </w:p>
    <w:p w14:paraId="25411B97" w14:textId="00BE0842" w:rsidR="00740445" w:rsidRDefault="00740445" w:rsidP="00740445">
      <w:pPr>
        <w:pStyle w:val="Corpsdetexte"/>
        <w:rPr>
          <w:lang w:val="fr-FR"/>
        </w:rPr>
      </w:pPr>
      <w:r w:rsidRPr="00740445">
        <w:rPr>
          <w:lang w:val="fr-FR"/>
        </w:rPr>
        <w:t>Lors du développement du PAP, les représentants du MEBAPLN ont identifié les parties prenantes listées ci-après pour la réalisation de l’activité 2 : DGQEP, SP-PLN, DREPPNF, DPEPPNF, CEB, INFPE, ENS, DGEC-EPPNF, DGESS, DGENF, MESRI.</w:t>
      </w:r>
    </w:p>
    <w:p w14:paraId="154F733E" w14:textId="0B1DAEBA" w:rsidR="00740445" w:rsidRPr="00740445" w:rsidRDefault="00740445" w:rsidP="00740445">
      <w:pPr>
        <w:pStyle w:val="Corpsdetexte"/>
        <w:rPr>
          <w:lang w:val="fr-FR"/>
        </w:rPr>
      </w:pPr>
      <w:r w:rsidRPr="00740445">
        <w:rPr>
          <w:lang w:val="fr-FR"/>
        </w:rPr>
        <w:t xml:space="preserve">D’autres parties prenantes susceptibles d’être consultées pour la réalisation de l’activité 2 incluent les organisations travaillant sur l’éducation bi-plurilingue, telles que Tin-Tua, ELAN, </w:t>
      </w:r>
      <w:proofErr w:type="spellStart"/>
      <w:r w:rsidRPr="00740445">
        <w:rPr>
          <w:lang w:val="fr-FR"/>
        </w:rPr>
        <w:t>EdM</w:t>
      </w:r>
      <w:proofErr w:type="spellEnd"/>
      <w:r w:rsidRPr="00740445">
        <w:rPr>
          <w:lang w:val="fr-FR"/>
        </w:rPr>
        <w:t>, UNICEF, RES PUBLICA, SOLIDAR Suisse ; ainsi que des structures extérieures au MEBAPLN contribuant à la diffusion des langues nationales, telles que l’ANTBA, SIL, l’INSS, les universités, et la Sous-commission nationale des langues nationales.</w:t>
      </w:r>
    </w:p>
    <w:p w14:paraId="4D6823A7" w14:textId="7E1B6B61" w:rsidR="00573220" w:rsidRPr="00C05085" w:rsidRDefault="00240D28" w:rsidP="00EA24C7">
      <w:pPr>
        <w:pStyle w:val="Titre2"/>
        <w:rPr>
          <w:lang w:val="fr-FR"/>
        </w:rPr>
      </w:pPr>
      <w:r w:rsidRPr="00C05085">
        <w:rPr>
          <w:lang w:val="fr-FR"/>
        </w:rPr>
        <w:t>APPROCHES ET MÉ</w:t>
      </w:r>
      <w:r w:rsidR="00573220" w:rsidRPr="00C05085">
        <w:rPr>
          <w:lang w:val="fr-FR"/>
        </w:rPr>
        <w:t>THODO</w:t>
      </w:r>
      <w:r w:rsidRPr="00C05085">
        <w:rPr>
          <w:lang w:val="fr-FR"/>
        </w:rPr>
        <w:t>LOGIE</w:t>
      </w:r>
    </w:p>
    <w:p w14:paraId="774A7821" w14:textId="10AD2260" w:rsidR="00240D28" w:rsidRPr="00C05085" w:rsidRDefault="00240D28" w:rsidP="00854635">
      <w:pPr>
        <w:pStyle w:val="Corpsdetexte"/>
        <w:rPr>
          <w:lang w:val="fr-FR"/>
        </w:rPr>
      </w:pPr>
      <w:r w:rsidRPr="00C05085">
        <w:rPr>
          <w:lang w:val="fr-FR"/>
        </w:rPr>
        <w:t>L’approche générale et la méthodologie décrites ci-dessous sont indicatives et non-exclusives. La méthodologie employée devra être développée dans le dossier de candidature.</w:t>
      </w:r>
    </w:p>
    <w:p w14:paraId="47BD5E4D" w14:textId="194C3539" w:rsidR="00240D28" w:rsidRPr="00C05085" w:rsidRDefault="00854635" w:rsidP="00854635">
      <w:pPr>
        <w:pStyle w:val="Titre3"/>
        <w:rPr>
          <w:lang w:val="fr-FR"/>
        </w:rPr>
      </w:pPr>
      <w:r w:rsidRPr="00C05085">
        <w:rPr>
          <w:lang w:val="fr-FR"/>
        </w:rPr>
        <w:lastRenderedPageBreak/>
        <w:t>APPROCHE GÉNÉRALE</w:t>
      </w:r>
    </w:p>
    <w:p w14:paraId="46D794E7" w14:textId="23443586" w:rsidR="00240D28" w:rsidRPr="00C05085" w:rsidRDefault="58B4B2D5" w:rsidP="00854635">
      <w:pPr>
        <w:pStyle w:val="Corpsdetexte"/>
        <w:rPr>
          <w:lang w:val="fr-FR"/>
        </w:rPr>
      </w:pPr>
      <w:r w:rsidRPr="00C05085">
        <w:rPr>
          <w:lang w:val="fr-FR"/>
        </w:rPr>
        <w:t>L’</w:t>
      </w:r>
      <w:r w:rsidR="602E40A1" w:rsidRPr="00C05085">
        <w:rPr>
          <w:lang w:val="fr-FR"/>
        </w:rPr>
        <w:t>équipe d’</w:t>
      </w:r>
      <w:r w:rsidRPr="00C05085">
        <w:rPr>
          <w:lang w:val="fr-FR"/>
        </w:rPr>
        <w:t>expert</w:t>
      </w:r>
      <w:r w:rsidR="602E40A1" w:rsidRPr="00C05085">
        <w:rPr>
          <w:lang w:val="fr-FR"/>
        </w:rPr>
        <w:t>s</w:t>
      </w:r>
      <w:r w:rsidRPr="00C05085">
        <w:rPr>
          <w:lang w:val="fr-FR"/>
        </w:rPr>
        <w:t xml:space="preserve"> </w:t>
      </w:r>
      <w:r w:rsidR="06E84161" w:rsidRPr="00C05085">
        <w:rPr>
          <w:lang w:val="fr-FR"/>
        </w:rPr>
        <w:t>mis à disposition par le bureau d’étude</w:t>
      </w:r>
      <w:r w:rsidR="3ACF92E0" w:rsidRPr="00C05085">
        <w:rPr>
          <w:lang w:val="fr-FR"/>
        </w:rPr>
        <w:t>s</w:t>
      </w:r>
      <w:r w:rsidR="06E84161" w:rsidRPr="00C05085">
        <w:rPr>
          <w:lang w:val="fr-FR"/>
        </w:rPr>
        <w:t xml:space="preserve"> </w:t>
      </w:r>
      <w:r w:rsidRPr="00C05085">
        <w:rPr>
          <w:lang w:val="fr-FR"/>
        </w:rPr>
        <w:t xml:space="preserve">travaillera en étroite collaboration avec les directions et services concernés du </w:t>
      </w:r>
      <w:r w:rsidR="46167FE5" w:rsidRPr="00C05085">
        <w:rPr>
          <w:lang w:val="fr-FR"/>
        </w:rPr>
        <w:t xml:space="preserve">MEBAPLN </w:t>
      </w:r>
      <w:r w:rsidRPr="00C05085">
        <w:rPr>
          <w:lang w:val="fr-FR"/>
        </w:rPr>
        <w:t>au</w:t>
      </w:r>
      <w:r w:rsidR="2CE842E3" w:rsidRPr="00C05085">
        <w:rPr>
          <w:lang w:val="fr-FR"/>
        </w:rPr>
        <w:t>x</w:t>
      </w:r>
      <w:r w:rsidRPr="00C05085">
        <w:rPr>
          <w:lang w:val="fr-FR"/>
        </w:rPr>
        <w:t xml:space="preserve"> niveau</w:t>
      </w:r>
      <w:r w:rsidR="2CE842E3" w:rsidRPr="00C05085">
        <w:rPr>
          <w:lang w:val="fr-FR"/>
        </w:rPr>
        <w:t>x</w:t>
      </w:r>
      <w:r w:rsidRPr="00C05085">
        <w:rPr>
          <w:lang w:val="fr-FR"/>
        </w:rPr>
        <w:t xml:space="preserve"> central et déconcentré. Une approche participative est indispensable pour s’assurer que ce qui est proposé est bien en ligne avec les besoins du </w:t>
      </w:r>
      <w:r w:rsidR="46167FE5" w:rsidRPr="00C05085">
        <w:rPr>
          <w:lang w:val="fr-FR"/>
        </w:rPr>
        <w:t xml:space="preserve">MEBAPLN, </w:t>
      </w:r>
      <w:r w:rsidRPr="00C05085">
        <w:rPr>
          <w:lang w:val="fr-FR"/>
        </w:rPr>
        <w:t xml:space="preserve">que les priorités et perspectives des différentes directions et structures éducatives sont prises en compte, et que les administrations concernées cautionnent </w:t>
      </w:r>
      <w:r w:rsidR="602E40A1" w:rsidRPr="00C05085">
        <w:rPr>
          <w:lang w:val="fr-FR"/>
        </w:rPr>
        <w:t>les modules et outils développés</w:t>
      </w:r>
      <w:r w:rsidR="1F56B7FC" w:rsidRPr="00C05085">
        <w:rPr>
          <w:lang w:val="fr-FR"/>
        </w:rPr>
        <w:t>, ainsi que les formations mises en œuvre</w:t>
      </w:r>
      <w:r w:rsidR="602E40A1" w:rsidRPr="00C05085">
        <w:rPr>
          <w:lang w:val="fr-FR"/>
        </w:rPr>
        <w:t>.</w:t>
      </w:r>
    </w:p>
    <w:p w14:paraId="777D7E9E" w14:textId="16E7DF83" w:rsidR="003A06EC" w:rsidRPr="00C05085" w:rsidRDefault="00240D28" w:rsidP="00854635">
      <w:pPr>
        <w:pStyle w:val="Corpsdetexte"/>
        <w:rPr>
          <w:lang w:val="fr-FR"/>
        </w:rPr>
      </w:pPr>
      <w:r w:rsidRPr="00C05085">
        <w:rPr>
          <w:lang w:val="fr-FR"/>
        </w:rPr>
        <w:t xml:space="preserve">Une approche participative avec les partenaires techniques et financiers intervenant au </w:t>
      </w:r>
      <w:r w:rsidR="002737D5" w:rsidRPr="00C05085">
        <w:rPr>
          <w:lang w:val="fr-FR"/>
        </w:rPr>
        <w:t>Burkina Faso</w:t>
      </w:r>
      <w:r w:rsidRPr="00C05085">
        <w:rPr>
          <w:lang w:val="fr-FR"/>
        </w:rPr>
        <w:t xml:space="preserve"> est également obligatoire, dans une perspective de complémentarité et non de duplication d’efforts. </w:t>
      </w:r>
      <w:r w:rsidR="004A7DDB" w:rsidRPr="00C05085">
        <w:rPr>
          <w:lang w:val="fr-FR"/>
        </w:rPr>
        <w:t xml:space="preserve">En particulier, l’équipe d’experts aura à échanger avec UNICEF, </w:t>
      </w:r>
      <w:proofErr w:type="spellStart"/>
      <w:r w:rsidR="004A7DDB" w:rsidRPr="00C05085">
        <w:rPr>
          <w:lang w:val="fr-FR"/>
        </w:rPr>
        <w:t>Solidar</w:t>
      </w:r>
      <w:proofErr w:type="spellEnd"/>
      <w:r w:rsidR="004A7DDB" w:rsidRPr="00C05085">
        <w:rPr>
          <w:lang w:val="fr-FR"/>
        </w:rPr>
        <w:t xml:space="preserve"> Suisse, ELAN, Enfants du Monde, Tin-Tua et </w:t>
      </w:r>
      <w:proofErr w:type="spellStart"/>
      <w:r w:rsidR="004A7DDB" w:rsidRPr="00C05085">
        <w:rPr>
          <w:lang w:val="fr-FR"/>
        </w:rPr>
        <w:t>Res</w:t>
      </w:r>
      <w:proofErr w:type="spellEnd"/>
      <w:r w:rsidR="002920FA" w:rsidRPr="00C05085">
        <w:rPr>
          <w:lang w:val="fr-FR"/>
        </w:rPr>
        <w:t xml:space="preserve"> </w:t>
      </w:r>
      <w:r w:rsidR="004A7DDB" w:rsidRPr="00C05085">
        <w:rPr>
          <w:lang w:val="fr-FR"/>
        </w:rPr>
        <w:t xml:space="preserve">Publica. </w:t>
      </w:r>
      <w:r w:rsidR="006435A5" w:rsidRPr="00C05085">
        <w:rPr>
          <w:lang w:val="fr-FR"/>
        </w:rPr>
        <w:t>Il sera également utile de contacter Terre des Hommes, qui met en œuvre un projet dans le cadre de la fenêtre 2 de la Facilité de la RTIA.</w:t>
      </w:r>
    </w:p>
    <w:p w14:paraId="5A9BCAAC" w14:textId="66ECCDDA" w:rsidR="00240D28" w:rsidRPr="00C05085" w:rsidRDefault="003A06EC" w:rsidP="00854635">
      <w:pPr>
        <w:pStyle w:val="Corpsdetexte"/>
        <w:rPr>
          <w:lang w:val="fr-FR"/>
        </w:rPr>
      </w:pPr>
      <w:r w:rsidRPr="00C05085">
        <w:rPr>
          <w:lang w:val="fr-FR"/>
        </w:rPr>
        <w:t xml:space="preserve">L’équipe d’experts devra également prendre attache avec </w:t>
      </w:r>
      <w:r w:rsidR="00240D28" w:rsidRPr="00C05085">
        <w:rPr>
          <w:lang w:val="fr-FR"/>
        </w:rPr>
        <w:t xml:space="preserve">la Délégation de l’Union Européenne au </w:t>
      </w:r>
      <w:r w:rsidR="002737D5" w:rsidRPr="00C05085">
        <w:rPr>
          <w:lang w:val="fr-FR"/>
        </w:rPr>
        <w:t>Burkina Faso</w:t>
      </w:r>
      <w:r w:rsidR="00240D28" w:rsidRPr="00C05085">
        <w:rPr>
          <w:lang w:val="fr-FR"/>
        </w:rPr>
        <w:t xml:space="preserve">, </w:t>
      </w:r>
      <w:r w:rsidRPr="00C05085">
        <w:rPr>
          <w:lang w:val="fr-FR"/>
        </w:rPr>
        <w:t xml:space="preserve">dans un souci d’échange d’informations et pour mieux </w:t>
      </w:r>
      <w:r w:rsidR="00240D28" w:rsidRPr="00C05085">
        <w:rPr>
          <w:lang w:val="fr-FR"/>
        </w:rPr>
        <w:t xml:space="preserve">ancrer l’assistance technique dans des initiatives existantes et à venir. </w:t>
      </w:r>
    </w:p>
    <w:p w14:paraId="1299F8B9" w14:textId="5F2A45CD" w:rsidR="00240D28" w:rsidRPr="00C05085" w:rsidRDefault="00854635" w:rsidP="00854635">
      <w:pPr>
        <w:pStyle w:val="Titre3"/>
        <w:rPr>
          <w:lang w:val="fr-FR"/>
        </w:rPr>
      </w:pPr>
      <w:r w:rsidRPr="00C05085">
        <w:rPr>
          <w:lang w:val="fr-FR"/>
        </w:rPr>
        <w:t>MÉTHODOLOGIE</w:t>
      </w:r>
    </w:p>
    <w:p w14:paraId="37E7946B" w14:textId="762217F8" w:rsidR="00240D28" w:rsidRPr="00C05085" w:rsidRDefault="00120CF0" w:rsidP="00854635">
      <w:pPr>
        <w:pStyle w:val="Corpsdetexte"/>
        <w:rPr>
          <w:lang w:val="fr-FR"/>
        </w:rPr>
      </w:pPr>
      <w:r w:rsidRPr="00C05085">
        <w:rPr>
          <w:lang w:val="fr-FR"/>
        </w:rPr>
        <w:t xml:space="preserve">La </w:t>
      </w:r>
      <w:r w:rsidR="00240D28" w:rsidRPr="00C05085">
        <w:rPr>
          <w:lang w:val="fr-FR"/>
        </w:rPr>
        <w:t>réalis</w:t>
      </w:r>
      <w:r w:rsidRPr="00C05085">
        <w:rPr>
          <w:lang w:val="fr-FR"/>
        </w:rPr>
        <w:t>ation de</w:t>
      </w:r>
      <w:r w:rsidR="00240D28" w:rsidRPr="00C05085">
        <w:rPr>
          <w:lang w:val="fr-FR"/>
        </w:rPr>
        <w:t xml:space="preserve"> </w:t>
      </w:r>
      <w:r w:rsidRPr="00C05085">
        <w:rPr>
          <w:lang w:val="fr-FR"/>
        </w:rPr>
        <w:t xml:space="preserve">l’action 1 </w:t>
      </w:r>
      <w:r w:rsidR="00F30CCE">
        <w:rPr>
          <w:lang w:val="fr-FR"/>
        </w:rPr>
        <w:t xml:space="preserve">et de l’action 2 </w:t>
      </w:r>
      <w:r w:rsidRPr="00C05085">
        <w:rPr>
          <w:lang w:val="fr-FR"/>
        </w:rPr>
        <w:t>du PAP Burkina Faso implique pour l’équipe d’experts</w:t>
      </w:r>
      <w:r w:rsidR="00854635" w:rsidRPr="00C05085">
        <w:rPr>
          <w:lang w:val="fr-FR"/>
        </w:rPr>
        <w:t xml:space="preserve"> recrutés de :</w:t>
      </w:r>
    </w:p>
    <w:p w14:paraId="4A35A416" w14:textId="51B02F99" w:rsidR="00240D28" w:rsidRPr="00C05085" w:rsidRDefault="00120CF0" w:rsidP="6F476D79">
      <w:pPr>
        <w:pStyle w:val="Corpsdetexte"/>
        <w:numPr>
          <w:ilvl w:val="0"/>
          <w:numId w:val="24"/>
        </w:numPr>
      </w:pPr>
      <w:proofErr w:type="spellStart"/>
      <w:r w:rsidRPr="6F476D79">
        <w:t>Prendre</w:t>
      </w:r>
      <w:proofErr w:type="spellEnd"/>
      <w:r w:rsidRPr="6F476D79">
        <w:t xml:space="preserve"> </w:t>
      </w:r>
      <w:proofErr w:type="spellStart"/>
      <w:r w:rsidRPr="6F476D79">
        <w:t>connaissance</w:t>
      </w:r>
      <w:proofErr w:type="spellEnd"/>
      <w:r w:rsidRPr="6F476D79">
        <w:t xml:space="preserve"> des</w:t>
      </w:r>
      <w:r w:rsidR="00240D28" w:rsidRPr="6F476D79">
        <w:t xml:space="preserve"> </w:t>
      </w:r>
      <w:proofErr w:type="spellStart"/>
      <w:r w:rsidR="00240D28" w:rsidRPr="6F476D79">
        <w:t>principaux</w:t>
      </w:r>
      <w:proofErr w:type="spellEnd"/>
      <w:r w:rsidR="00240D28" w:rsidRPr="6F476D79">
        <w:t xml:space="preserve"> documents </w:t>
      </w:r>
      <w:proofErr w:type="spellStart"/>
      <w:r w:rsidR="00240D28" w:rsidRPr="6F476D79">
        <w:t>politiques</w:t>
      </w:r>
      <w:proofErr w:type="spellEnd"/>
      <w:r w:rsidR="00240D28" w:rsidRPr="6F476D79">
        <w:t xml:space="preserve"> du </w:t>
      </w:r>
      <w:proofErr w:type="spellStart"/>
      <w:r w:rsidR="00240D28" w:rsidRPr="6F476D79">
        <w:t>système</w:t>
      </w:r>
      <w:proofErr w:type="spellEnd"/>
      <w:r w:rsidR="00240D28" w:rsidRPr="6F476D79">
        <w:t xml:space="preserve"> </w:t>
      </w:r>
      <w:proofErr w:type="spellStart"/>
      <w:r w:rsidR="00240D28" w:rsidRPr="6F476D79">
        <w:t>éducatif</w:t>
      </w:r>
      <w:proofErr w:type="spellEnd"/>
      <w:r w:rsidR="00240D28" w:rsidRPr="6F476D79">
        <w:t xml:space="preserve"> </w:t>
      </w:r>
      <w:proofErr w:type="spellStart"/>
      <w:r w:rsidRPr="6F476D79">
        <w:t>burkinabé</w:t>
      </w:r>
      <w:proofErr w:type="spellEnd"/>
      <w:r w:rsidR="00240D28" w:rsidRPr="6F476D79">
        <w:t xml:space="preserve"> (</w:t>
      </w:r>
      <w:r w:rsidR="002A32F4" w:rsidRPr="6F476D79">
        <w:t xml:space="preserve">PSEF 2017-2030, SNAQUE, Cadre de </w:t>
      </w:r>
      <w:proofErr w:type="spellStart"/>
      <w:r w:rsidR="002A32F4" w:rsidRPr="6F476D79">
        <w:t>Référence</w:t>
      </w:r>
      <w:proofErr w:type="spellEnd"/>
      <w:r w:rsidR="002A32F4" w:rsidRPr="6F476D79">
        <w:t xml:space="preserve"> de </w:t>
      </w:r>
      <w:proofErr w:type="spellStart"/>
      <w:r w:rsidR="002A32F4" w:rsidRPr="6F476D79">
        <w:t>l’Éducation</w:t>
      </w:r>
      <w:proofErr w:type="spellEnd"/>
      <w:r w:rsidR="002A32F4" w:rsidRPr="6F476D79">
        <w:t xml:space="preserve"> bi-</w:t>
      </w:r>
      <w:proofErr w:type="spellStart"/>
      <w:r w:rsidR="002A32F4" w:rsidRPr="6F476D79">
        <w:t>plurilingue</w:t>
      </w:r>
      <w:proofErr w:type="spellEnd"/>
      <w:r w:rsidR="002A32F4" w:rsidRPr="6F476D79">
        <w:t xml:space="preserve">, plan </w:t>
      </w:r>
      <w:proofErr w:type="spellStart"/>
      <w:r w:rsidR="002A32F4" w:rsidRPr="6F476D79">
        <w:t>triennal</w:t>
      </w:r>
      <w:proofErr w:type="spellEnd"/>
      <w:r w:rsidR="002A32F4" w:rsidRPr="6F476D79">
        <w:t xml:space="preserve"> etc.</w:t>
      </w:r>
      <w:r w:rsidR="00240D28" w:rsidRPr="6F476D79">
        <w:t xml:space="preserve">).  </w:t>
      </w:r>
    </w:p>
    <w:p w14:paraId="1232559A" w14:textId="06BD79E4" w:rsidR="00240D28" w:rsidRPr="00C05085" w:rsidRDefault="00240D28" w:rsidP="00854635">
      <w:pPr>
        <w:pStyle w:val="Corpsdetexte"/>
        <w:numPr>
          <w:ilvl w:val="0"/>
          <w:numId w:val="24"/>
        </w:numPr>
        <w:rPr>
          <w:lang w:val="fr-FR"/>
        </w:rPr>
      </w:pPr>
      <w:r w:rsidRPr="00C05085">
        <w:rPr>
          <w:lang w:val="fr-FR"/>
        </w:rPr>
        <w:t xml:space="preserve">Participer à une réunion de cadrage avec les points focaux du </w:t>
      </w:r>
      <w:r w:rsidR="002A32F4" w:rsidRPr="00C05085">
        <w:rPr>
          <w:lang w:val="fr-FR"/>
        </w:rPr>
        <w:t xml:space="preserve">MEBAPLN </w:t>
      </w:r>
      <w:r w:rsidRPr="00C05085">
        <w:rPr>
          <w:lang w:val="fr-FR"/>
        </w:rPr>
        <w:t xml:space="preserve">et la Facilité. À la suite de cette réunion, l’expert </w:t>
      </w:r>
      <w:r w:rsidR="002A32F4" w:rsidRPr="00C05085">
        <w:rPr>
          <w:lang w:val="fr-FR"/>
        </w:rPr>
        <w:t xml:space="preserve">lead </w:t>
      </w:r>
      <w:r w:rsidRPr="00C05085">
        <w:rPr>
          <w:lang w:val="fr-FR"/>
        </w:rPr>
        <w:t>proposera une note succincte décrivant le travail à effectuer, y compris la méthodol</w:t>
      </w:r>
      <w:r w:rsidR="002A32F4" w:rsidRPr="00C05085">
        <w:rPr>
          <w:lang w:val="fr-FR"/>
        </w:rPr>
        <w:t>ogie et un calendrier actualisé</w:t>
      </w:r>
      <w:r w:rsidR="00B45AFC" w:rsidRPr="00C05085">
        <w:rPr>
          <w:lang w:val="fr-FR"/>
        </w:rPr>
        <w:t>, tenant</w:t>
      </w:r>
      <w:r w:rsidR="009D23CF" w:rsidRPr="00C05085">
        <w:rPr>
          <w:lang w:val="fr-FR"/>
        </w:rPr>
        <w:t xml:space="preserve"> compte d</w:t>
      </w:r>
      <w:r w:rsidR="00B45AFC" w:rsidRPr="00C05085">
        <w:rPr>
          <w:lang w:val="fr-FR"/>
        </w:rPr>
        <w:t>es contraintes logistiques (notamment pour les activités de formation)</w:t>
      </w:r>
      <w:r w:rsidR="002A32F4" w:rsidRPr="00C05085">
        <w:rPr>
          <w:lang w:val="fr-FR"/>
        </w:rPr>
        <w:t xml:space="preserve">. </w:t>
      </w:r>
      <w:r w:rsidRPr="00C05085">
        <w:rPr>
          <w:lang w:val="fr-FR"/>
        </w:rPr>
        <w:t xml:space="preserve">Cette note décrira précisément la stratégie </w:t>
      </w:r>
      <w:r w:rsidR="002A32F4" w:rsidRPr="00C05085">
        <w:rPr>
          <w:lang w:val="fr-FR"/>
        </w:rPr>
        <w:t xml:space="preserve">mise </w:t>
      </w:r>
      <w:r w:rsidRPr="00C05085">
        <w:rPr>
          <w:lang w:val="fr-FR"/>
        </w:rPr>
        <w:t xml:space="preserve">en œuvre pour </w:t>
      </w:r>
      <w:r w:rsidR="002A32F4" w:rsidRPr="00C05085">
        <w:rPr>
          <w:lang w:val="fr-FR"/>
        </w:rPr>
        <w:t>réaliser les différentes activités</w:t>
      </w:r>
      <w:r w:rsidRPr="00C05085">
        <w:rPr>
          <w:lang w:val="fr-FR"/>
        </w:rPr>
        <w:t>.</w:t>
      </w:r>
    </w:p>
    <w:p w14:paraId="172DCDC6" w14:textId="03C201E6" w:rsidR="00240D28" w:rsidRPr="00C05085" w:rsidRDefault="00240D28" w:rsidP="00854635">
      <w:pPr>
        <w:pStyle w:val="Corpsdetexte"/>
        <w:numPr>
          <w:ilvl w:val="0"/>
          <w:numId w:val="24"/>
        </w:numPr>
        <w:rPr>
          <w:lang w:val="fr-FR"/>
        </w:rPr>
      </w:pPr>
      <w:r w:rsidRPr="00C05085">
        <w:rPr>
          <w:lang w:val="fr-FR"/>
        </w:rPr>
        <w:t xml:space="preserve">Echanger </w:t>
      </w:r>
      <w:r w:rsidR="00C6344F" w:rsidRPr="00C05085">
        <w:rPr>
          <w:lang w:val="fr-FR"/>
        </w:rPr>
        <w:t xml:space="preserve">régulièrement </w:t>
      </w:r>
      <w:r w:rsidRPr="00C05085">
        <w:rPr>
          <w:lang w:val="fr-FR"/>
        </w:rPr>
        <w:t xml:space="preserve">avec les directeurs et techniciens du </w:t>
      </w:r>
      <w:r w:rsidR="009929FE" w:rsidRPr="00C05085">
        <w:rPr>
          <w:lang w:val="fr-FR"/>
        </w:rPr>
        <w:t>MEBAPLN (réunions de travail</w:t>
      </w:r>
      <w:r w:rsidRPr="00C05085">
        <w:rPr>
          <w:lang w:val="fr-FR"/>
        </w:rPr>
        <w:t>), des directions décentralisées et les PTF (Partenaires Techniques et Financiers)</w:t>
      </w:r>
      <w:r w:rsidR="009929FE" w:rsidRPr="00C05085">
        <w:rPr>
          <w:lang w:val="fr-FR"/>
        </w:rPr>
        <w:t>.</w:t>
      </w:r>
    </w:p>
    <w:p w14:paraId="1632A068" w14:textId="7C3E85C2" w:rsidR="009929FE" w:rsidRPr="00C05085" w:rsidRDefault="009D23CF" w:rsidP="00854635">
      <w:pPr>
        <w:pStyle w:val="Corpsdetexte"/>
        <w:numPr>
          <w:ilvl w:val="0"/>
          <w:numId w:val="24"/>
        </w:numPr>
        <w:rPr>
          <w:lang w:val="fr-FR"/>
        </w:rPr>
      </w:pPr>
      <w:r w:rsidRPr="00C05085">
        <w:rPr>
          <w:lang w:val="fr-FR"/>
        </w:rPr>
        <w:t>Assurer l’adhésion à la démarche et l’appropriation des livr</w:t>
      </w:r>
      <w:r w:rsidR="007F70F4" w:rsidRPr="00C05085">
        <w:rPr>
          <w:lang w:val="fr-FR"/>
        </w:rPr>
        <w:t xml:space="preserve">ables par les départements </w:t>
      </w:r>
      <w:r w:rsidRPr="00C05085">
        <w:rPr>
          <w:lang w:val="fr-FR"/>
        </w:rPr>
        <w:t>du MEBAPLN</w:t>
      </w:r>
      <w:r w:rsidR="007F70F4" w:rsidRPr="00C05085">
        <w:rPr>
          <w:lang w:val="fr-FR"/>
        </w:rPr>
        <w:t xml:space="preserve"> concernés, à travers une approche consultative et des validations intermédiaires.</w:t>
      </w:r>
    </w:p>
    <w:p w14:paraId="1D23E0D0" w14:textId="229CB12E" w:rsidR="002920FA" w:rsidRPr="00C05085" w:rsidRDefault="008E5504" w:rsidP="00854635">
      <w:pPr>
        <w:pStyle w:val="Corpsdetexte"/>
        <w:numPr>
          <w:ilvl w:val="0"/>
          <w:numId w:val="24"/>
        </w:numPr>
        <w:rPr>
          <w:lang w:val="fr-FR"/>
        </w:rPr>
      </w:pPr>
      <w:r w:rsidRPr="00C05085">
        <w:rPr>
          <w:lang w:val="fr-FR"/>
        </w:rPr>
        <w:t>C</w:t>
      </w:r>
      <w:r w:rsidR="002920FA" w:rsidRPr="00C05085">
        <w:rPr>
          <w:lang w:val="fr-FR"/>
        </w:rPr>
        <w:t>ollecte</w:t>
      </w:r>
      <w:r w:rsidRPr="00C05085">
        <w:rPr>
          <w:lang w:val="fr-FR"/>
        </w:rPr>
        <w:t>r</w:t>
      </w:r>
      <w:r w:rsidR="002920FA" w:rsidRPr="00C05085">
        <w:rPr>
          <w:lang w:val="fr-FR"/>
        </w:rPr>
        <w:t xml:space="preserve"> </w:t>
      </w:r>
      <w:r w:rsidRPr="00C05085">
        <w:rPr>
          <w:lang w:val="fr-FR"/>
        </w:rPr>
        <w:t>d</w:t>
      </w:r>
      <w:r w:rsidR="002920FA" w:rsidRPr="00C05085">
        <w:rPr>
          <w:lang w:val="fr-FR"/>
        </w:rPr>
        <w:t>es données relatives à la méthodologie et aux livrables produits : feedback des experts, évaluation des participants et feedback des équipes techniques du MEBAPLN.</w:t>
      </w:r>
    </w:p>
    <w:p w14:paraId="0904C1F7" w14:textId="6A196A03" w:rsidR="00240D28" w:rsidRPr="00C05085" w:rsidRDefault="00F30CCE" w:rsidP="000276C8">
      <w:pPr>
        <w:pStyle w:val="Titre3"/>
        <w:rPr>
          <w:lang w:val="fr-FR"/>
        </w:rPr>
      </w:pPr>
      <w:r>
        <w:rPr>
          <w:lang w:val="fr-FR"/>
        </w:rPr>
        <w:t>COORDINATION</w:t>
      </w:r>
    </w:p>
    <w:p w14:paraId="1B794AF2" w14:textId="6499EF1F" w:rsidR="002920FA" w:rsidRPr="00C05085" w:rsidRDefault="58B4B2D5" w:rsidP="000276C8">
      <w:pPr>
        <w:pStyle w:val="Corpsdetexte"/>
        <w:rPr>
          <w:lang w:val="fr-FR"/>
        </w:rPr>
      </w:pPr>
      <w:r w:rsidRPr="00C05085">
        <w:rPr>
          <w:lang w:val="fr-FR"/>
        </w:rPr>
        <w:t xml:space="preserve">Tout au long de la réalisation de </w:t>
      </w:r>
      <w:r w:rsidR="25ED0753" w:rsidRPr="00C05085">
        <w:rPr>
          <w:lang w:val="fr-FR"/>
        </w:rPr>
        <w:t>la</w:t>
      </w:r>
      <w:r w:rsidR="1B2AB6E2" w:rsidRPr="00C05085">
        <w:rPr>
          <w:lang w:val="fr-FR"/>
        </w:rPr>
        <w:t xml:space="preserve"> </w:t>
      </w:r>
      <w:r w:rsidR="25ED0753" w:rsidRPr="00C05085">
        <w:rPr>
          <w:lang w:val="fr-FR"/>
        </w:rPr>
        <w:t>mission,</w:t>
      </w:r>
      <w:r w:rsidRPr="00C05085">
        <w:rPr>
          <w:lang w:val="fr-FR"/>
        </w:rPr>
        <w:t xml:space="preserve"> il est attendu </w:t>
      </w:r>
      <w:r w:rsidR="25ED0753" w:rsidRPr="00C05085">
        <w:rPr>
          <w:lang w:val="fr-FR"/>
        </w:rPr>
        <w:t>que l’expert lead</w:t>
      </w:r>
      <w:r w:rsidR="0F4366B6" w:rsidRPr="00C05085">
        <w:rPr>
          <w:lang w:val="fr-FR"/>
        </w:rPr>
        <w:t xml:space="preserve"> (celui qui représentera l’équipe d’expert</w:t>
      </w:r>
      <w:r w:rsidR="25858E61" w:rsidRPr="00C05085">
        <w:rPr>
          <w:lang w:val="fr-FR"/>
        </w:rPr>
        <w:t>s</w:t>
      </w:r>
      <w:r w:rsidR="000C6DBC">
        <w:rPr>
          <w:lang w:val="fr-FR"/>
        </w:rPr>
        <w:t>, voir titre 3</w:t>
      </w:r>
      <w:r w:rsidR="0F4366B6" w:rsidRPr="00C05085">
        <w:rPr>
          <w:lang w:val="fr-FR"/>
        </w:rPr>
        <w:t>.6)</w:t>
      </w:r>
      <w:r w:rsidR="25ED0753" w:rsidRPr="00C05085">
        <w:rPr>
          <w:lang w:val="fr-FR"/>
        </w:rPr>
        <w:t xml:space="preserve"> </w:t>
      </w:r>
      <w:r w:rsidRPr="00C05085">
        <w:rPr>
          <w:lang w:val="fr-FR"/>
        </w:rPr>
        <w:t xml:space="preserve">ait </w:t>
      </w:r>
      <w:r w:rsidR="25ED0753" w:rsidRPr="00C05085">
        <w:rPr>
          <w:lang w:val="fr-FR"/>
        </w:rPr>
        <w:t>des points techniques avec le lead technique (TLE</w:t>
      </w:r>
      <w:r w:rsidR="4B639ABE" w:rsidRPr="00C05085">
        <w:rPr>
          <w:lang w:val="fr-FR"/>
        </w:rPr>
        <w:t xml:space="preserve">, </w:t>
      </w:r>
      <w:proofErr w:type="spellStart"/>
      <w:r w:rsidR="4B639ABE" w:rsidRPr="00C05085">
        <w:rPr>
          <w:lang w:val="fr-FR"/>
        </w:rPr>
        <w:t>Technical</w:t>
      </w:r>
      <w:proofErr w:type="spellEnd"/>
      <w:r w:rsidR="4B639ABE" w:rsidRPr="00C05085">
        <w:rPr>
          <w:lang w:val="fr-FR"/>
        </w:rPr>
        <w:t xml:space="preserve"> Lead Education</w:t>
      </w:r>
      <w:r w:rsidR="25ED0753" w:rsidRPr="00C05085">
        <w:rPr>
          <w:lang w:val="fr-FR"/>
        </w:rPr>
        <w:t>) en charge du suivi de la mise en œuvre du PAP Burkina Faso de la</w:t>
      </w:r>
      <w:r w:rsidRPr="00C05085">
        <w:rPr>
          <w:lang w:val="fr-FR"/>
        </w:rPr>
        <w:t xml:space="preserve"> Facilité. </w:t>
      </w:r>
      <w:r w:rsidR="25ED0753" w:rsidRPr="00C05085">
        <w:rPr>
          <w:lang w:val="fr-FR"/>
        </w:rPr>
        <w:t>La fréquence des échanges sera définie en début de mission</w:t>
      </w:r>
      <w:r w:rsidR="7CEDE291" w:rsidRPr="00C05085">
        <w:rPr>
          <w:lang w:val="fr-FR"/>
        </w:rPr>
        <w:t xml:space="preserve">. </w:t>
      </w:r>
    </w:p>
    <w:p w14:paraId="694209D2" w14:textId="2D1C9C99" w:rsidR="00CA524A" w:rsidRDefault="6CAB6732" w:rsidP="00EA24C7">
      <w:pPr>
        <w:pStyle w:val="Titre2"/>
        <w:rPr>
          <w:lang w:val="fr-FR"/>
        </w:rPr>
      </w:pPr>
      <w:r w:rsidRPr="00C05085">
        <w:rPr>
          <w:lang w:val="fr-FR"/>
        </w:rPr>
        <w:lastRenderedPageBreak/>
        <w:t>LIVRABLES</w:t>
      </w:r>
    </w:p>
    <w:p w14:paraId="7DBF723E" w14:textId="77777777" w:rsidR="0027060E" w:rsidRPr="00C05085" w:rsidRDefault="0027060E" w:rsidP="0027060E">
      <w:pPr>
        <w:pStyle w:val="Corpsdetexte"/>
        <w:rPr>
          <w:lang w:val="fr-FR"/>
        </w:rPr>
      </w:pPr>
      <w:r w:rsidRPr="00C05085">
        <w:rPr>
          <w:lang w:val="fr-FR"/>
        </w:rPr>
        <w:t>Les livrables seront validés par le MEBAPLN et la Facilité.</w:t>
      </w:r>
    </w:p>
    <w:p w14:paraId="4FF26967" w14:textId="1630262F" w:rsidR="009853EF" w:rsidRPr="006D6810" w:rsidRDefault="00CA524A" w:rsidP="00CA524A">
      <w:pPr>
        <w:pStyle w:val="Titre3"/>
        <w:rPr>
          <w:lang w:val="fr-FR"/>
        </w:rPr>
      </w:pPr>
      <w:r w:rsidRPr="006D6810">
        <w:rPr>
          <w:lang w:val="fr-FR"/>
        </w:rPr>
        <w:t>ACTION 1</w:t>
      </w:r>
    </w:p>
    <w:p w14:paraId="7FF12B18" w14:textId="7461B74C" w:rsidR="00392046" w:rsidRPr="00C05085" w:rsidRDefault="00392046" w:rsidP="000276C8">
      <w:pPr>
        <w:pStyle w:val="Corpsdetexte"/>
        <w:rPr>
          <w:lang w:val="fr-FR"/>
        </w:rPr>
      </w:pPr>
      <w:r w:rsidRPr="00C05085">
        <w:rPr>
          <w:lang w:val="fr-FR"/>
        </w:rPr>
        <w:t xml:space="preserve">Les livrables principaux pour </w:t>
      </w:r>
      <w:r w:rsidR="00F30CCE">
        <w:rPr>
          <w:lang w:val="fr-FR"/>
        </w:rPr>
        <w:t>l’</w:t>
      </w:r>
      <w:r w:rsidRPr="00C05085">
        <w:rPr>
          <w:lang w:val="fr-FR"/>
        </w:rPr>
        <w:t xml:space="preserve">action </w:t>
      </w:r>
      <w:r w:rsidR="00F30CCE">
        <w:rPr>
          <w:lang w:val="fr-FR"/>
        </w:rPr>
        <w:t xml:space="preserve">1 </w:t>
      </w:r>
      <w:r w:rsidRPr="00C05085">
        <w:rPr>
          <w:lang w:val="fr-FR"/>
        </w:rPr>
        <w:t xml:space="preserve">sont : </w:t>
      </w:r>
    </w:p>
    <w:p w14:paraId="620F3E10" w14:textId="2E288068" w:rsidR="00392046" w:rsidRPr="00C05085" w:rsidRDefault="6B798F7D" w:rsidP="000276C8">
      <w:pPr>
        <w:pStyle w:val="Corpsdetexte"/>
        <w:numPr>
          <w:ilvl w:val="0"/>
          <w:numId w:val="27"/>
        </w:numPr>
        <w:rPr>
          <w:lang w:val="fr-FR"/>
        </w:rPr>
      </w:pPr>
      <w:r w:rsidRPr="00C05085">
        <w:rPr>
          <w:b/>
          <w:lang w:val="fr-FR"/>
        </w:rPr>
        <w:t xml:space="preserve">Livrable </w:t>
      </w:r>
      <w:r w:rsidR="00F30CCE">
        <w:rPr>
          <w:b/>
          <w:lang w:val="fr-FR"/>
        </w:rPr>
        <w:t>1.</w:t>
      </w:r>
      <w:r w:rsidRPr="00C05085">
        <w:rPr>
          <w:b/>
          <w:lang w:val="fr-FR"/>
        </w:rPr>
        <w:t xml:space="preserve">1 : </w:t>
      </w:r>
      <w:r w:rsidR="1696F900" w:rsidRPr="00C05085">
        <w:rPr>
          <w:b/>
          <w:lang w:val="fr-FR"/>
        </w:rPr>
        <w:t>Un rapport sur les bonnes pratiques</w:t>
      </w:r>
      <w:r w:rsidR="1696F900" w:rsidRPr="00C05085">
        <w:rPr>
          <w:lang w:val="fr-FR"/>
        </w:rPr>
        <w:t xml:space="preserve"> et les approches prouvées en matière d’évaluation pour l’éducation bi-plurilingue </w:t>
      </w:r>
      <w:r w:rsidR="7D18B4BB" w:rsidRPr="00C05085">
        <w:rPr>
          <w:lang w:val="fr-FR"/>
        </w:rPr>
        <w:t>(sur le continent africain en particulier)</w:t>
      </w:r>
      <w:r w:rsidR="41DD348E" w:rsidRPr="00C05085">
        <w:rPr>
          <w:lang w:val="fr-FR"/>
        </w:rPr>
        <w:t>,</w:t>
      </w:r>
      <w:r w:rsidR="1696F900" w:rsidRPr="00C05085">
        <w:rPr>
          <w:lang w:val="fr-FR"/>
        </w:rPr>
        <w:t xml:space="preserve"> incluant des ressources et des recommandations à prendre en compte pour le développement des modules et outils au Burkina Faso</w:t>
      </w:r>
      <w:r w:rsidR="6550AC39" w:rsidRPr="00C05085">
        <w:rPr>
          <w:lang w:val="fr-FR"/>
        </w:rPr>
        <w:t xml:space="preserve"> </w:t>
      </w:r>
      <w:r w:rsidR="1696F900" w:rsidRPr="00C05085">
        <w:rPr>
          <w:lang w:val="fr-FR"/>
        </w:rPr>
        <w:t>;</w:t>
      </w:r>
    </w:p>
    <w:p w14:paraId="7DCCDFDF" w14:textId="384FBE09" w:rsidR="00392046" w:rsidRPr="00C05085" w:rsidRDefault="740DB12D" w:rsidP="000276C8">
      <w:pPr>
        <w:pStyle w:val="Corpsdetexte"/>
        <w:numPr>
          <w:ilvl w:val="0"/>
          <w:numId w:val="27"/>
        </w:numPr>
        <w:rPr>
          <w:lang w:val="fr-FR"/>
        </w:rPr>
      </w:pPr>
      <w:r w:rsidRPr="00C05085">
        <w:rPr>
          <w:b/>
          <w:lang w:val="fr-FR"/>
        </w:rPr>
        <w:t xml:space="preserve">Livrable </w:t>
      </w:r>
      <w:r w:rsidR="00F30CCE">
        <w:rPr>
          <w:b/>
          <w:lang w:val="fr-FR"/>
        </w:rPr>
        <w:t>1.</w:t>
      </w:r>
      <w:r w:rsidR="0106933E" w:rsidRPr="00C05085">
        <w:rPr>
          <w:b/>
          <w:lang w:val="fr-FR"/>
        </w:rPr>
        <w:t>2</w:t>
      </w:r>
      <w:r w:rsidRPr="00C05085">
        <w:rPr>
          <w:b/>
          <w:lang w:val="fr-FR"/>
        </w:rPr>
        <w:t xml:space="preserve"> : </w:t>
      </w:r>
      <w:r w:rsidR="1696F900" w:rsidRPr="00C05085">
        <w:rPr>
          <w:b/>
          <w:lang w:val="fr-FR"/>
        </w:rPr>
        <w:t>Un ensemble d’outils et de modèles</w:t>
      </w:r>
      <w:r w:rsidR="1696F900" w:rsidRPr="00C05085">
        <w:rPr>
          <w:lang w:val="fr-FR"/>
        </w:rPr>
        <w:t xml:space="preserve"> pour l’évaluation bi-plurilingue pouvant être utilisés au niveau national et par les enseignants (y compris des modèles d’adaptation en fonction du contexte de classe) ; </w:t>
      </w:r>
    </w:p>
    <w:p w14:paraId="37B57C14" w14:textId="12AD41B9" w:rsidR="00392046" w:rsidRPr="00C05085" w:rsidRDefault="51A1ED1F" w:rsidP="000276C8">
      <w:pPr>
        <w:pStyle w:val="Corpsdetexte"/>
        <w:numPr>
          <w:ilvl w:val="0"/>
          <w:numId w:val="27"/>
        </w:numPr>
        <w:rPr>
          <w:lang w:val="fr-FR"/>
        </w:rPr>
      </w:pPr>
      <w:r w:rsidRPr="00C05085">
        <w:rPr>
          <w:b/>
          <w:lang w:val="fr-FR"/>
        </w:rPr>
        <w:t xml:space="preserve">Livrable </w:t>
      </w:r>
      <w:r w:rsidR="00F30CCE">
        <w:rPr>
          <w:b/>
          <w:lang w:val="fr-FR"/>
        </w:rPr>
        <w:t>1.</w:t>
      </w:r>
      <w:r w:rsidR="1A5DB423" w:rsidRPr="00C05085">
        <w:rPr>
          <w:b/>
          <w:lang w:val="fr-FR"/>
        </w:rPr>
        <w:t>3</w:t>
      </w:r>
      <w:r w:rsidRPr="00C05085">
        <w:rPr>
          <w:b/>
          <w:lang w:val="fr-FR"/>
        </w:rPr>
        <w:t xml:space="preserve"> : </w:t>
      </w:r>
      <w:r w:rsidR="1696F900" w:rsidRPr="00C05085">
        <w:rPr>
          <w:b/>
          <w:lang w:val="fr-FR"/>
        </w:rPr>
        <w:t>Un module de formation de formateurs</w:t>
      </w:r>
      <w:r w:rsidR="1696F900" w:rsidRPr="00C05085">
        <w:rPr>
          <w:lang w:val="fr-FR"/>
        </w:rPr>
        <w:t xml:space="preserve"> </w:t>
      </w:r>
      <w:r w:rsidR="21B28F09" w:rsidRPr="00C05085">
        <w:rPr>
          <w:lang w:val="fr-FR"/>
        </w:rPr>
        <w:t xml:space="preserve">(formateurs et encadreurs pédagogiques) </w:t>
      </w:r>
      <w:r w:rsidR="1696F900" w:rsidRPr="00C05085">
        <w:rPr>
          <w:lang w:val="fr-FR"/>
        </w:rPr>
        <w:t>sur les types, approches et pratiques d’évaluation bi-plurilingue ; y compris les outils et modèles développés ;</w:t>
      </w:r>
    </w:p>
    <w:p w14:paraId="4865CDBA" w14:textId="4EE6E0AE" w:rsidR="00392046" w:rsidRPr="00C05085" w:rsidRDefault="4CFA51BC" w:rsidP="000276C8">
      <w:pPr>
        <w:pStyle w:val="Corpsdetexte"/>
        <w:numPr>
          <w:ilvl w:val="0"/>
          <w:numId w:val="27"/>
        </w:numPr>
        <w:rPr>
          <w:lang w:val="fr-FR"/>
        </w:rPr>
      </w:pPr>
      <w:r w:rsidRPr="00C05085">
        <w:rPr>
          <w:b/>
          <w:lang w:val="fr-FR"/>
        </w:rPr>
        <w:t xml:space="preserve">Livrable </w:t>
      </w:r>
      <w:r w:rsidR="00F30CCE">
        <w:rPr>
          <w:b/>
          <w:lang w:val="fr-FR"/>
        </w:rPr>
        <w:t>1.</w:t>
      </w:r>
      <w:r w:rsidR="62F48E0A" w:rsidRPr="00C05085">
        <w:rPr>
          <w:b/>
          <w:lang w:val="fr-FR"/>
        </w:rPr>
        <w:t>4</w:t>
      </w:r>
      <w:r w:rsidRPr="00C05085">
        <w:rPr>
          <w:b/>
          <w:lang w:val="fr-FR"/>
        </w:rPr>
        <w:t xml:space="preserve"> : </w:t>
      </w:r>
      <w:r w:rsidR="1696F900" w:rsidRPr="00C05085">
        <w:rPr>
          <w:b/>
          <w:lang w:val="fr-FR"/>
        </w:rPr>
        <w:t>Deux rapports de formation</w:t>
      </w:r>
      <w:r w:rsidR="1696F900" w:rsidRPr="00C05085">
        <w:rPr>
          <w:lang w:val="fr-FR"/>
        </w:rPr>
        <w:t xml:space="preserve"> (formateurs de formateurs et encadreurs pédagogiques) comprenant une analyse des questions et difficultés rencontrées et des recommandations pour l’adaptation des outils et/ou des modules de formation</w:t>
      </w:r>
      <w:r w:rsidR="21B28F09" w:rsidRPr="00C05085">
        <w:rPr>
          <w:lang w:val="fr-FR"/>
        </w:rPr>
        <w:t> ;</w:t>
      </w:r>
    </w:p>
    <w:p w14:paraId="049236D6" w14:textId="7BD505B4" w:rsidR="00392046" w:rsidRPr="00C05085" w:rsidRDefault="18C4A5D1" w:rsidP="000276C8">
      <w:pPr>
        <w:pStyle w:val="Corpsdetexte"/>
        <w:numPr>
          <w:ilvl w:val="0"/>
          <w:numId w:val="27"/>
        </w:numPr>
        <w:rPr>
          <w:lang w:val="fr-FR"/>
        </w:rPr>
      </w:pPr>
      <w:r w:rsidRPr="00C05085">
        <w:rPr>
          <w:b/>
          <w:lang w:val="fr-FR"/>
        </w:rPr>
        <w:t xml:space="preserve">Livrable </w:t>
      </w:r>
      <w:r w:rsidR="00F30CCE">
        <w:rPr>
          <w:b/>
          <w:lang w:val="fr-FR"/>
        </w:rPr>
        <w:t>1.</w:t>
      </w:r>
      <w:r w:rsidR="768F0FD9" w:rsidRPr="00C05085">
        <w:rPr>
          <w:b/>
          <w:lang w:val="fr-FR"/>
        </w:rPr>
        <w:t>5</w:t>
      </w:r>
      <w:r w:rsidRPr="00C05085">
        <w:rPr>
          <w:b/>
          <w:lang w:val="fr-FR"/>
        </w:rPr>
        <w:t xml:space="preserve"> : </w:t>
      </w:r>
      <w:r w:rsidR="1696F900" w:rsidRPr="00C05085">
        <w:rPr>
          <w:b/>
          <w:lang w:val="fr-FR"/>
        </w:rPr>
        <w:t>Un plan de mise en œuvre</w:t>
      </w:r>
      <w:r w:rsidR="1696F900" w:rsidRPr="00C05085">
        <w:rPr>
          <w:lang w:val="fr-FR"/>
        </w:rPr>
        <w:t xml:space="preserve"> de la formation en cascade des enseignants, comprenant des modalités d’évaluation. </w:t>
      </w:r>
    </w:p>
    <w:p w14:paraId="05CD6427" w14:textId="3E77A9EA" w:rsidR="00DB5572" w:rsidRDefault="18C4A5D1" w:rsidP="000276C8">
      <w:pPr>
        <w:pStyle w:val="Corpsdetexte"/>
        <w:numPr>
          <w:ilvl w:val="0"/>
          <w:numId w:val="27"/>
        </w:numPr>
        <w:rPr>
          <w:lang w:val="fr-FR"/>
        </w:rPr>
      </w:pPr>
      <w:r w:rsidRPr="00C05085">
        <w:rPr>
          <w:b/>
          <w:lang w:val="fr-FR"/>
        </w:rPr>
        <w:t xml:space="preserve">Livrable </w:t>
      </w:r>
      <w:r w:rsidR="00F30CCE">
        <w:rPr>
          <w:b/>
          <w:lang w:val="fr-FR"/>
        </w:rPr>
        <w:t>1.</w:t>
      </w:r>
      <w:r w:rsidR="3CB420DD" w:rsidRPr="00C05085">
        <w:rPr>
          <w:b/>
          <w:lang w:val="fr-FR"/>
        </w:rPr>
        <w:t>6</w:t>
      </w:r>
      <w:r w:rsidRPr="00C05085">
        <w:rPr>
          <w:b/>
          <w:lang w:val="fr-FR"/>
        </w:rPr>
        <w:t xml:space="preserve"> : </w:t>
      </w:r>
      <w:r w:rsidR="21B28F09" w:rsidRPr="00C05085">
        <w:rPr>
          <w:b/>
          <w:lang w:val="fr-FR"/>
        </w:rPr>
        <w:t>Un rapport de fin de mission</w:t>
      </w:r>
      <w:r w:rsidR="21B28F09" w:rsidRPr="00C05085">
        <w:rPr>
          <w:lang w:val="fr-FR"/>
        </w:rPr>
        <w:t xml:space="preserve"> destiné à la Facilité de la RTIA</w:t>
      </w:r>
      <w:r w:rsidR="1B951DD4" w:rsidRPr="00C05085">
        <w:rPr>
          <w:lang w:val="fr-FR"/>
        </w:rPr>
        <w:t xml:space="preserve"> (10 pages maximum, hors annexe</w:t>
      </w:r>
      <w:r w:rsidR="3CDB53C1" w:rsidRPr="00C05085">
        <w:rPr>
          <w:lang w:val="fr-FR"/>
        </w:rPr>
        <w:t>s</w:t>
      </w:r>
      <w:r w:rsidR="1B951DD4" w:rsidRPr="00C05085">
        <w:rPr>
          <w:lang w:val="fr-FR"/>
        </w:rPr>
        <w:t xml:space="preserve">), </w:t>
      </w:r>
      <w:r w:rsidR="7CAED246" w:rsidRPr="00C05085">
        <w:rPr>
          <w:lang w:val="fr-FR"/>
        </w:rPr>
        <w:t xml:space="preserve">lequel inclut </w:t>
      </w:r>
      <w:r w:rsidR="1B951DD4" w:rsidRPr="00C05085">
        <w:rPr>
          <w:lang w:val="fr-FR"/>
        </w:rPr>
        <w:t xml:space="preserve">les tableaux Excel détaillant les listes de participation aux formations et </w:t>
      </w:r>
      <w:r w:rsidR="3365187B" w:rsidRPr="00C05085">
        <w:rPr>
          <w:lang w:val="fr-FR"/>
        </w:rPr>
        <w:t xml:space="preserve">éventuels </w:t>
      </w:r>
      <w:r w:rsidR="1B951DD4" w:rsidRPr="00C05085">
        <w:rPr>
          <w:lang w:val="fr-FR"/>
        </w:rPr>
        <w:t>ateliers</w:t>
      </w:r>
      <w:r w:rsidR="21B28F09" w:rsidRPr="00C05085">
        <w:rPr>
          <w:lang w:val="fr-FR"/>
        </w:rPr>
        <w:t>.</w:t>
      </w:r>
    </w:p>
    <w:p w14:paraId="0FBE4F40" w14:textId="5C7A7260" w:rsidR="00CA524A" w:rsidRPr="000C6DBC" w:rsidRDefault="00CA524A" w:rsidP="00CA524A">
      <w:pPr>
        <w:pStyle w:val="Titre3"/>
        <w:rPr>
          <w:lang w:val="fr-FR"/>
        </w:rPr>
      </w:pPr>
      <w:r w:rsidRPr="000C6DBC">
        <w:rPr>
          <w:lang w:val="fr-FR"/>
        </w:rPr>
        <w:t>ACTION 2</w:t>
      </w:r>
    </w:p>
    <w:p w14:paraId="64E95369" w14:textId="0E01DDB3" w:rsidR="00F30CCE" w:rsidRDefault="00F30CCE" w:rsidP="00F30CCE">
      <w:pPr>
        <w:pStyle w:val="Corpsdetexte"/>
        <w:rPr>
          <w:lang w:val="fr-FR"/>
        </w:rPr>
      </w:pPr>
      <w:r>
        <w:rPr>
          <w:lang w:val="fr-FR"/>
        </w:rPr>
        <w:t>Les livrables principaux pour l’action 2 sont :</w:t>
      </w:r>
    </w:p>
    <w:p w14:paraId="4477718F" w14:textId="00CE9402" w:rsidR="00F30CCE" w:rsidRPr="00F30CCE" w:rsidRDefault="00F30CCE" w:rsidP="00F30CCE">
      <w:pPr>
        <w:pStyle w:val="Corpsdetexte"/>
        <w:numPr>
          <w:ilvl w:val="0"/>
          <w:numId w:val="29"/>
        </w:numPr>
        <w:rPr>
          <w:lang w:val="fr-FR"/>
        </w:rPr>
      </w:pPr>
      <w:r w:rsidRPr="00F30CCE">
        <w:rPr>
          <w:b/>
          <w:lang w:val="fr-FR"/>
        </w:rPr>
        <w:t>Livrable 2.1 : Un guide d’utilisation</w:t>
      </w:r>
      <w:r w:rsidRPr="00F30CCE">
        <w:rPr>
          <w:lang w:val="fr-FR"/>
        </w:rPr>
        <w:t xml:space="preserve"> destiné aux formateurs de formateurs pour chaque module de formation d’enseignants existant</w:t>
      </w:r>
    </w:p>
    <w:p w14:paraId="354C4461" w14:textId="5F9E24F5" w:rsidR="00F30CCE" w:rsidRPr="00F30CCE" w:rsidRDefault="00F30CCE" w:rsidP="00F30CCE">
      <w:pPr>
        <w:pStyle w:val="Corpsdetexte"/>
        <w:numPr>
          <w:ilvl w:val="0"/>
          <w:numId w:val="29"/>
        </w:numPr>
        <w:rPr>
          <w:lang w:val="fr-FR"/>
        </w:rPr>
      </w:pPr>
      <w:r w:rsidRPr="00F30CCE">
        <w:rPr>
          <w:b/>
          <w:lang w:val="fr-FR"/>
        </w:rPr>
        <w:t>Livrable 2.2 : Un module de formation</w:t>
      </w:r>
      <w:r w:rsidRPr="00F30CCE">
        <w:rPr>
          <w:lang w:val="fr-FR"/>
        </w:rPr>
        <w:t xml:space="preserve"> s’appuyant sur la transcription et la didactique en contexte bi-plurilingue à destination des encadreurs pédagogiques</w:t>
      </w:r>
    </w:p>
    <w:p w14:paraId="49E81760" w14:textId="27B0B02A" w:rsidR="00F30CCE" w:rsidRPr="00F30CCE" w:rsidRDefault="00F30CCE" w:rsidP="00F30CCE">
      <w:pPr>
        <w:pStyle w:val="Corpsdetexte"/>
        <w:numPr>
          <w:ilvl w:val="0"/>
          <w:numId w:val="29"/>
        </w:numPr>
        <w:rPr>
          <w:lang w:val="fr-FR"/>
        </w:rPr>
      </w:pPr>
      <w:r w:rsidRPr="00F30CCE">
        <w:rPr>
          <w:b/>
          <w:lang w:val="fr-FR"/>
        </w:rPr>
        <w:t>Livrable 2.3 : Un rapport sur les formations</w:t>
      </w:r>
      <w:r w:rsidRPr="00F30CCE">
        <w:rPr>
          <w:lang w:val="fr-FR"/>
        </w:rPr>
        <w:t xml:space="preserve"> délivrées aux formateurs et encadreurs pédagogiques comprenant une analyse des questions et difficultés rencontrées et des recommandations pour l’adaptation des modules de formation </w:t>
      </w:r>
    </w:p>
    <w:p w14:paraId="78A2C9E1" w14:textId="3D7EB16C" w:rsidR="00F30CCE" w:rsidRPr="00C05085" w:rsidRDefault="00F30CCE" w:rsidP="00F30CCE">
      <w:pPr>
        <w:pStyle w:val="Corpsdetexte"/>
        <w:numPr>
          <w:ilvl w:val="0"/>
          <w:numId w:val="29"/>
        </w:numPr>
        <w:rPr>
          <w:lang w:val="fr-FR"/>
        </w:rPr>
      </w:pPr>
      <w:r w:rsidRPr="00F30CCE">
        <w:rPr>
          <w:b/>
          <w:lang w:val="fr-FR"/>
        </w:rPr>
        <w:t>Livrable 2.4 : Un rapport de fin de mission</w:t>
      </w:r>
      <w:r w:rsidRPr="00F30CCE">
        <w:rPr>
          <w:lang w:val="fr-FR"/>
        </w:rPr>
        <w:t xml:space="preserve"> destiné à la Facilité de la RTIA</w:t>
      </w:r>
      <w:r w:rsidRPr="00C05085">
        <w:rPr>
          <w:lang w:val="fr-FR"/>
        </w:rPr>
        <w:t xml:space="preserve"> (10 pages maximum, hors annexes), lequel inclut les tableaux Excel détaillant les listes de participation aux formations et éventuels ateliers</w:t>
      </w:r>
      <w:r w:rsidRPr="00F30CCE">
        <w:rPr>
          <w:lang w:val="fr-FR"/>
        </w:rPr>
        <w:t>.</w:t>
      </w:r>
    </w:p>
    <w:p w14:paraId="70D7C40C" w14:textId="2B27A296" w:rsidR="00C4515D" w:rsidRPr="00C05085" w:rsidRDefault="00C4515D" w:rsidP="00EA24C7">
      <w:pPr>
        <w:pStyle w:val="Titre2"/>
        <w:rPr>
          <w:lang w:val="fr-FR"/>
        </w:rPr>
      </w:pPr>
      <w:r w:rsidRPr="00C05085">
        <w:rPr>
          <w:lang w:val="fr-FR"/>
        </w:rPr>
        <w:t>ROLES ET RESPONSABILITÉS</w:t>
      </w:r>
    </w:p>
    <w:p w14:paraId="0AAC6230" w14:textId="73B9BE28" w:rsidR="008E5504" w:rsidRPr="00C05085" w:rsidRDefault="000276C8" w:rsidP="000276C8">
      <w:pPr>
        <w:pStyle w:val="Titre3"/>
        <w:rPr>
          <w:lang w:val="fr-FR"/>
        </w:rPr>
      </w:pPr>
      <w:r w:rsidRPr="00C05085">
        <w:rPr>
          <w:lang w:val="fr-FR"/>
        </w:rPr>
        <w:t>LE MINISTÈRE</w:t>
      </w:r>
    </w:p>
    <w:p w14:paraId="123F70AE" w14:textId="1A7CBC50" w:rsidR="008E5504" w:rsidRPr="00C05085" w:rsidRDefault="008E5504" w:rsidP="000276C8">
      <w:pPr>
        <w:pStyle w:val="Corpsdetexte"/>
        <w:rPr>
          <w:lang w:val="fr-FR"/>
        </w:rPr>
      </w:pPr>
      <w:r w:rsidRPr="00C05085">
        <w:rPr>
          <w:lang w:val="fr-FR"/>
        </w:rPr>
        <w:t xml:space="preserve">Le ministère de l'Éducation de Base, de l’Alphabétisation et de la Promotion des Langues </w:t>
      </w:r>
      <w:r w:rsidRPr="00C05085">
        <w:rPr>
          <w:lang w:val="fr-FR"/>
        </w:rPr>
        <w:lastRenderedPageBreak/>
        <w:t>Nationales (MENAPLN) sera responsable de :</w:t>
      </w:r>
    </w:p>
    <w:p w14:paraId="26D28141" w14:textId="51367EAC" w:rsidR="008E5504" w:rsidRPr="00C05085" w:rsidRDefault="008E5504" w:rsidP="000276C8">
      <w:pPr>
        <w:pStyle w:val="Corpsdetexte"/>
        <w:numPr>
          <w:ilvl w:val="0"/>
          <w:numId w:val="24"/>
        </w:numPr>
        <w:rPr>
          <w:lang w:val="fr-FR"/>
        </w:rPr>
      </w:pPr>
      <w:r w:rsidRPr="00C05085">
        <w:rPr>
          <w:lang w:val="fr-FR"/>
        </w:rPr>
        <w:t>Fournir la documentation</w:t>
      </w:r>
    </w:p>
    <w:p w14:paraId="74B55D5F" w14:textId="2ED947F0" w:rsidR="008E5504" w:rsidRPr="00C05085" w:rsidRDefault="008E5504" w:rsidP="000276C8">
      <w:pPr>
        <w:pStyle w:val="Corpsdetexte"/>
        <w:numPr>
          <w:ilvl w:val="0"/>
          <w:numId w:val="24"/>
        </w:numPr>
        <w:rPr>
          <w:lang w:val="fr-FR"/>
        </w:rPr>
      </w:pPr>
      <w:r w:rsidRPr="00C05085">
        <w:rPr>
          <w:lang w:val="fr-FR"/>
        </w:rPr>
        <w:t>Faciliter les réunions avec les parties prenantes concernées</w:t>
      </w:r>
    </w:p>
    <w:p w14:paraId="6CCBFFA4" w14:textId="66486DDA" w:rsidR="008E5504" w:rsidRPr="00C05085" w:rsidRDefault="008E5504" w:rsidP="000276C8">
      <w:pPr>
        <w:pStyle w:val="Corpsdetexte"/>
        <w:numPr>
          <w:ilvl w:val="0"/>
          <w:numId w:val="24"/>
        </w:numPr>
        <w:rPr>
          <w:lang w:val="fr-FR"/>
        </w:rPr>
      </w:pPr>
      <w:r w:rsidRPr="00C05085">
        <w:rPr>
          <w:lang w:val="fr-FR"/>
        </w:rPr>
        <w:t>Organiser les ateliers et sessions de travail et fournir un espace de travail</w:t>
      </w:r>
    </w:p>
    <w:p w14:paraId="691B39C6" w14:textId="4C565755" w:rsidR="008E5504" w:rsidRPr="00C05085" w:rsidRDefault="008E5504" w:rsidP="000276C8">
      <w:pPr>
        <w:pStyle w:val="Corpsdetexte"/>
        <w:numPr>
          <w:ilvl w:val="0"/>
          <w:numId w:val="24"/>
        </w:numPr>
        <w:rPr>
          <w:lang w:val="fr-FR"/>
        </w:rPr>
      </w:pPr>
      <w:r w:rsidRPr="00C05085">
        <w:rPr>
          <w:lang w:val="fr-FR"/>
        </w:rPr>
        <w:t>Commenter et approuver les livrables</w:t>
      </w:r>
    </w:p>
    <w:p w14:paraId="5484633B" w14:textId="2F905D03" w:rsidR="008E5504" w:rsidRPr="00C05085" w:rsidRDefault="008E5504" w:rsidP="000276C8">
      <w:pPr>
        <w:pStyle w:val="Corpsdetexte"/>
        <w:numPr>
          <w:ilvl w:val="0"/>
          <w:numId w:val="24"/>
        </w:numPr>
        <w:rPr>
          <w:lang w:val="fr-FR"/>
        </w:rPr>
      </w:pPr>
      <w:r w:rsidRPr="00C05085">
        <w:rPr>
          <w:lang w:val="fr-FR"/>
        </w:rPr>
        <w:t>Partager les livrables avec les principales parties prenantes</w:t>
      </w:r>
    </w:p>
    <w:p w14:paraId="75DFA366" w14:textId="1D6BAC73" w:rsidR="008E5504" w:rsidRPr="00C05085" w:rsidRDefault="008E5504" w:rsidP="000276C8">
      <w:pPr>
        <w:pStyle w:val="Corpsdetexte"/>
        <w:numPr>
          <w:ilvl w:val="0"/>
          <w:numId w:val="24"/>
        </w:numPr>
        <w:rPr>
          <w:lang w:val="fr-FR"/>
        </w:rPr>
      </w:pPr>
      <w:r w:rsidRPr="00C05085">
        <w:rPr>
          <w:lang w:val="fr-FR"/>
        </w:rPr>
        <w:t>S’assurer de l’appropriation des livrables par la partie nationale et la mise en œuvre des prochaines étapes</w:t>
      </w:r>
    </w:p>
    <w:p w14:paraId="6C047704" w14:textId="564EA4CD" w:rsidR="008E5504" w:rsidRPr="00C05085" w:rsidRDefault="000276C8" w:rsidP="000276C8">
      <w:pPr>
        <w:pStyle w:val="Titre3"/>
        <w:rPr>
          <w:lang w:val="fr-FR"/>
        </w:rPr>
      </w:pPr>
      <w:r w:rsidRPr="00C05085">
        <w:rPr>
          <w:lang w:val="fr-FR"/>
        </w:rPr>
        <w:t>LA FACILITÉ DE LA RTIA</w:t>
      </w:r>
    </w:p>
    <w:p w14:paraId="0256B7AA" w14:textId="77777777" w:rsidR="008E5504" w:rsidRPr="00C05085" w:rsidRDefault="008E5504" w:rsidP="000276C8">
      <w:pPr>
        <w:pStyle w:val="Corpsdetexte"/>
        <w:rPr>
          <w:lang w:val="fr-FR"/>
        </w:rPr>
      </w:pPr>
      <w:r w:rsidRPr="00C05085">
        <w:rPr>
          <w:lang w:val="fr-FR"/>
        </w:rPr>
        <w:t>La Facilité sera responsable de :</w:t>
      </w:r>
    </w:p>
    <w:p w14:paraId="53D094C0" w14:textId="13466CED" w:rsidR="008E5504" w:rsidRPr="00C05085" w:rsidRDefault="008E5504" w:rsidP="000276C8">
      <w:pPr>
        <w:pStyle w:val="Corpsdetexte"/>
        <w:numPr>
          <w:ilvl w:val="0"/>
          <w:numId w:val="24"/>
        </w:numPr>
        <w:rPr>
          <w:lang w:val="fr-FR"/>
        </w:rPr>
      </w:pPr>
      <w:r w:rsidRPr="00C05085">
        <w:rPr>
          <w:lang w:val="fr-FR"/>
        </w:rPr>
        <w:t>Contracter et faciliter l’intégration de l’équipe d’experts en fournissant tous les documents et ressources disponibles</w:t>
      </w:r>
    </w:p>
    <w:p w14:paraId="03E7791A" w14:textId="665B69CF" w:rsidR="008E5504" w:rsidRPr="00C05085" w:rsidRDefault="008E5504" w:rsidP="000276C8">
      <w:pPr>
        <w:pStyle w:val="Corpsdetexte"/>
        <w:numPr>
          <w:ilvl w:val="0"/>
          <w:numId w:val="24"/>
        </w:numPr>
        <w:rPr>
          <w:lang w:val="fr-FR"/>
        </w:rPr>
      </w:pPr>
      <w:r w:rsidRPr="00C05085">
        <w:rPr>
          <w:lang w:val="fr-FR"/>
        </w:rPr>
        <w:t>Suivre le travail de l’équipe d’experts du début de la mission jusqu’à la clôture</w:t>
      </w:r>
    </w:p>
    <w:p w14:paraId="621D7B69" w14:textId="4E6DAB27" w:rsidR="008E5504" w:rsidRPr="00C05085" w:rsidRDefault="008E5504" w:rsidP="000276C8">
      <w:pPr>
        <w:pStyle w:val="Corpsdetexte"/>
        <w:numPr>
          <w:ilvl w:val="0"/>
          <w:numId w:val="24"/>
        </w:numPr>
        <w:rPr>
          <w:lang w:val="fr-FR"/>
        </w:rPr>
      </w:pPr>
      <w:r w:rsidRPr="00C05085">
        <w:rPr>
          <w:lang w:val="fr-FR"/>
        </w:rPr>
        <w:t>Agir en tant que personne-ressource principale pour l’équipe d’experts</w:t>
      </w:r>
    </w:p>
    <w:p w14:paraId="2014685A" w14:textId="56C8ACD8" w:rsidR="008E5504" w:rsidRPr="00C05085" w:rsidRDefault="008E5504" w:rsidP="000276C8">
      <w:pPr>
        <w:pStyle w:val="Corpsdetexte"/>
        <w:numPr>
          <w:ilvl w:val="0"/>
          <w:numId w:val="24"/>
        </w:numPr>
        <w:rPr>
          <w:lang w:val="fr-FR"/>
        </w:rPr>
      </w:pPr>
      <w:r w:rsidRPr="00C05085">
        <w:rPr>
          <w:lang w:val="fr-FR"/>
        </w:rPr>
        <w:t>Assurer le contrôle de la qualité des livrables en collaboration avec les points focaux du Ministère</w:t>
      </w:r>
    </w:p>
    <w:p w14:paraId="49F40C2D" w14:textId="7D4F32F7" w:rsidR="008E5504" w:rsidRPr="00C05085" w:rsidRDefault="008E5504" w:rsidP="000276C8">
      <w:pPr>
        <w:pStyle w:val="Corpsdetexte"/>
        <w:numPr>
          <w:ilvl w:val="0"/>
          <w:numId w:val="24"/>
        </w:numPr>
        <w:rPr>
          <w:lang w:val="fr-FR"/>
        </w:rPr>
      </w:pPr>
      <w:r w:rsidRPr="00C05085">
        <w:rPr>
          <w:lang w:val="fr-FR"/>
        </w:rPr>
        <w:t>Contribuer à la gestion des connaissances internes et externes</w:t>
      </w:r>
      <w:r w:rsidR="1F676686" w:rsidRPr="00C05085">
        <w:rPr>
          <w:lang w:val="fr-FR"/>
        </w:rPr>
        <w:t xml:space="preserve"> </w:t>
      </w:r>
    </w:p>
    <w:p w14:paraId="3283FF21" w14:textId="56F2C262" w:rsidR="008E5504" w:rsidRPr="00C05085" w:rsidRDefault="008E5504" w:rsidP="000276C8">
      <w:pPr>
        <w:pStyle w:val="Corpsdetexte"/>
        <w:numPr>
          <w:ilvl w:val="0"/>
          <w:numId w:val="24"/>
        </w:numPr>
        <w:rPr>
          <w:lang w:val="fr-FR"/>
        </w:rPr>
      </w:pPr>
      <w:r w:rsidRPr="00C05085">
        <w:rPr>
          <w:lang w:val="fr-FR"/>
        </w:rPr>
        <w:t>Collecter les retours et commentaires des parties prenantes et valider les livrables par toutes les parties</w:t>
      </w:r>
    </w:p>
    <w:p w14:paraId="0CDF543B" w14:textId="04D47064" w:rsidR="008E5504" w:rsidRPr="00C05085" w:rsidRDefault="008E5504" w:rsidP="000276C8">
      <w:pPr>
        <w:pStyle w:val="Corpsdetexte"/>
        <w:numPr>
          <w:ilvl w:val="0"/>
          <w:numId w:val="24"/>
        </w:numPr>
        <w:rPr>
          <w:lang w:val="fr-FR"/>
        </w:rPr>
      </w:pPr>
      <w:r w:rsidRPr="00C05085">
        <w:rPr>
          <w:lang w:val="fr-FR"/>
        </w:rPr>
        <w:t>Évaluer la performance globale de l’équipe d’experts pour ce mandat</w:t>
      </w:r>
    </w:p>
    <w:p w14:paraId="4E9C3E24" w14:textId="53BD33EE" w:rsidR="008E5504" w:rsidRPr="00C05085" w:rsidRDefault="1B2AB6E2" w:rsidP="000276C8">
      <w:pPr>
        <w:pStyle w:val="Titre3"/>
        <w:rPr>
          <w:color w:val="000000"/>
          <w:lang w:val="fr-FR"/>
        </w:rPr>
      </w:pPr>
      <w:r w:rsidRPr="00C05085">
        <w:rPr>
          <w:lang w:val="fr-FR"/>
        </w:rPr>
        <w:t>L’</w:t>
      </w:r>
      <w:r w:rsidR="000276C8" w:rsidRPr="00C05085">
        <w:rPr>
          <w:lang w:val="fr-FR"/>
        </w:rPr>
        <w:t>ÉQUIPE D’EXPERTS MOBILISÉE PAR LE BUREAU D’ÉTUDES</w:t>
      </w:r>
    </w:p>
    <w:p w14:paraId="5B08CDE8" w14:textId="12FDFEFB" w:rsidR="008E5504" w:rsidRPr="00C05085" w:rsidRDefault="008E5504" w:rsidP="0059538C">
      <w:pPr>
        <w:pStyle w:val="Corpsdetexte"/>
        <w:rPr>
          <w:lang w:val="fr-FR"/>
        </w:rPr>
      </w:pPr>
      <w:r w:rsidRPr="00C05085">
        <w:rPr>
          <w:lang w:val="fr-FR"/>
        </w:rPr>
        <w:t>L’équipe d’experts, représentée par le lead expert, aura à :</w:t>
      </w:r>
    </w:p>
    <w:p w14:paraId="7BD02D85" w14:textId="77777777" w:rsidR="008E5504" w:rsidRPr="00C05085" w:rsidRDefault="008E5504" w:rsidP="0059538C">
      <w:pPr>
        <w:pStyle w:val="Corpsdetexte"/>
        <w:numPr>
          <w:ilvl w:val="0"/>
          <w:numId w:val="24"/>
        </w:numPr>
        <w:rPr>
          <w:lang w:val="fr-FR"/>
        </w:rPr>
      </w:pPr>
      <w:r w:rsidRPr="00C05085">
        <w:rPr>
          <w:lang w:val="fr-FR"/>
        </w:rPr>
        <w:t>Examiner et commenter ces Termes de Référence (</w:t>
      </w:r>
      <w:proofErr w:type="spellStart"/>
      <w:r w:rsidRPr="00C05085">
        <w:rPr>
          <w:lang w:val="fr-FR"/>
        </w:rPr>
        <w:t>TdR</w:t>
      </w:r>
      <w:proofErr w:type="spellEnd"/>
      <w:r w:rsidRPr="00C05085">
        <w:rPr>
          <w:lang w:val="fr-FR"/>
        </w:rPr>
        <w:t>)</w:t>
      </w:r>
    </w:p>
    <w:p w14:paraId="7C6F4B43" w14:textId="3566B0F7" w:rsidR="008E5504" w:rsidRPr="00C05085" w:rsidRDefault="1B2AB6E2" w:rsidP="0059538C">
      <w:pPr>
        <w:pStyle w:val="Corpsdetexte"/>
        <w:numPr>
          <w:ilvl w:val="0"/>
          <w:numId w:val="24"/>
        </w:numPr>
        <w:rPr>
          <w:lang w:val="fr-FR"/>
        </w:rPr>
      </w:pPr>
      <w:r w:rsidRPr="00C05085">
        <w:rPr>
          <w:lang w:val="fr-FR"/>
        </w:rPr>
        <w:t xml:space="preserve">S’assurer que tous les livrables sont conformes aux </w:t>
      </w:r>
      <w:r w:rsidR="318BC020" w:rsidRPr="00C05085">
        <w:rPr>
          <w:lang w:val="fr-FR"/>
        </w:rPr>
        <w:t xml:space="preserve">TDR et aux </w:t>
      </w:r>
      <w:r w:rsidRPr="00C05085">
        <w:rPr>
          <w:lang w:val="fr-FR"/>
        </w:rPr>
        <w:t>directives formulées lors de la réunion de cadrage de la mission, conformément au calendrier convenu</w:t>
      </w:r>
    </w:p>
    <w:p w14:paraId="54A74499" w14:textId="77777777" w:rsidR="008E5504" w:rsidRPr="00C05085" w:rsidRDefault="008E5504" w:rsidP="0059538C">
      <w:pPr>
        <w:pStyle w:val="Corpsdetexte"/>
        <w:numPr>
          <w:ilvl w:val="0"/>
          <w:numId w:val="24"/>
        </w:numPr>
        <w:rPr>
          <w:lang w:val="fr-FR"/>
        </w:rPr>
      </w:pPr>
      <w:r w:rsidRPr="00C05085">
        <w:rPr>
          <w:lang w:val="fr-FR"/>
        </w:rPr>
        <w:t xml:space="preserve">Mettre en œuvre toutes les étapes de la méthodologie validée </w:t>
      </w:r>
    </w:p>
    <w:p w14:paraId="2FFF73C8" w14:textId="77777777" w:rsidR="008E5504" w:rsidRPr="00C05085" w:rsidRDefault="008E5504" w:rsidP="0059538C">
      <w:pPr>
        <w:pStyle w:val="Corpsdetexte"/>
        <w:numPr>
          <w:ilvl w:val="0"/>
          <w:numId w:val="24"/>
        </w:numPr>
        <w:rPr>
          <w:lang w:val="fr-FR"/>
        </w:rPr>
      </w:pPr>
      <w:r w:rsidRPr="00C05085">
        <w:rPr>
          <w:lang w:val="fr-FR"/>
        </w:rPr>
        <w:t>Compiler et soumettre le rapport final</w:t>
      </w:r>
    </w:p>
    <w:p w14:paraId="76097D18" w14:textId="77777777" w:rsidR="008E5504" w:rsidRPr="00C05085" w:rsidRDefault="008E5504" w:rsidP="0059538C">
      <w:pPr>
        <w:pStyle w:val="Corpsdetexte"/>
        <w:numPr>
          <w:ilvl w:val="0"/>
          <w:numId w:val="24"/>
        </w:numPr>
        <w:rPr>
          <w:lang w:val="fr-FR"/>
        </w:rPr>
      </w:pPr>
      <w:r w:rsidRPr="00C05085">
        <w:rPr>
          <w:lang w:val="fr-FR"/>
        </w:rPr>
        <w:t>Répondre aux exigences du suivi-évaluation et assurance qualité en ce qui concerne la collecte des données relatives à la méthodologie et aux livrables produits (feedback de l’expert, évaluation des participants et feedback de l’équipe technique au sein du ministère).</w:t>
      </w:r>
    </w:p>
    <w:p w14:paraId="6510FFD2" w14:textId="77777777" w:rsidR="008E5504" w:rsidRPr="00C05085" w:rsidRDefault="008E5504" w:rsidP="0059538C">
      <w:pPr>
        <w:pStyle w:val="Corpsdetexte"/>
        <w:numPr>
          <w:ilvl w:val="0"/>
          <w:numId w:val="24"/>
        </w:numPr>
        <w:rPr>
          <w:lang w:val="fr-FR"/>
        </w:rPr>
      </w:pPr>
      <w:r w:rsidRPr="00C05085">
        <w:rPr>
          <w:lang w:val="fr-FR"/>
        </w:rPr>
        <w:t>S’assurer que les parties prenantes sont consultées tout au long de la mission</w:t>
      </w:r>
    </w:p>
    <w:p w14:paraId="5833101A" w14:textId="72550333" w:rsidR="008E5504" w:rsidRPr="00C05085" w:rsidRDefault="008E5504" w:rsidP="0059538C">
      <w:pPr>
        <w:pStyle w:val="Corpsdetexte"/>
        <w:numPr>
          <w:ilvl w:val="0"/>
          <w:numId w:val="24"/>
        </w:numPr>
        <w:rPr>
          <w:lang w:val="fr-FR"/>
        </w:rPr>
      </w:pPr>
      <w:r w:rsidRPr="00C05085">
        <w:rPr>
          <w:lang w:val="fr-FR"/>
        </w:rPr>
        <w:t xml:space="preserve">Organiser/ </w:t>
      </w:r>
      <w:proofErr w:type="spellStart"/>
      <w:r w:rsidRPr="00C05085">
        <w:rPr>
          <w:lang w:val="fr-FR"/>
        </w:rPr>
        <w:t>co</w:t>
      </w:r>
      <w:proofErr w:type="spellEnd"/>
      <w:r w:rsidR="00A92598" w:rsidRPr="00C05085">
        <w:rPr>
          <w:lang w:val="fr-FR"/>
        </w:rPr>
        <w:t>-</w:t>
      </w:r>
      <w:r w:rsidRPr="00C05085">
        <w:rPr>
          <w:lang w:val="fr-FR"/>
        </w:rPr>
        <w:t>organiser les consultations avec les partenaires techniques et financiers et les parties prenantes nationales travaillant dans le secteur de l’éducation</w:t>
      </w:r>
    </w:p>
    <w:p w14:paraId="39FD961A" w14:textId="77777777" w:rsidR="008E5504" w:rsidRPr="00C05085" w:rsidRDefault="008E5504" w:rsidP="0059538C">
      <w:pPr>
        <w:pStyle w:val="Corpsdetexte"/>
        <w:numPr>
          <w:ilvl w:val="0"/>
          <w:numId w:val="24"/>
        </w:numPr>
        <w:rPr>
          <w:lang w:val="fr-FR"/>
        </w:rPr>
      </w:pPr>
      <w:r w:rsidRPr="00C05085">
        <w:rPr>
          <w:lang w:val="fr-FR"/>
        </w:rPr>
        <w:t>Se comporter avec les plus hauts niveaux d’intégrité personnelle et s’engager à respecter les normes de bonne conduite requises</w:t>
      </w:r>
    </w:p>
    <w:p w14:paraId="5074496C" w14:textId="77777777" w:rsidR="008E5504" w:rsidRPr="00C05085" w:rsidRDefault="008E5504" w:rsidP="0059538C">
      <w:pPr>
        <w:pStyle w:val="Corpsdetexte"/>
        <w:numPr>
          <w:ilvl w:val="0"/>
          <w:numId w:val="24"/>
        </w:numPr>
        <w:rPr>
          <w:lang w:val="fr-FR"/>
        </w:rPr>
      </w:pPr>
      <w:r w:rsidRPr="00C05085">
        <w:rPr>
          <w:lang w:val="fr-FR"/>
        </w:rPr>
        <w:lastRenderedPageBreak/>
        <w:t>Informer immédiatement la Facilité de l’Initiative Régionale des Enseignants de toute difficulté dans la mise en œuvre de la mission</w:t>
      </w:r>
    </w:p>
    <w:p w14:paraId="1831963E" w14:textId="06C3F97A" w:rsidR="008E5504" w:rsidRPr="00C05085" w:rsidRDefault="1B2AB6E2" w:rsidP="0059538C">
      <w:pPr>
        <w:pStyle w:val="Corpsdetexte"/>
        <w:numPr>
          <w:ilvl w:val="0"/>
          <w:numId w:val="24"/>
        </w:numPr>
        <w:rPr>
          <w:lang w:val="fr-FR"/>
        </w:rPr>
      </w:pPr>
      <w:r w:rsidRPr="00C05085">
        <w:rPr>
          <w:lang w:val="fr-FR"/>
        </w:rPr>
        <w:t xml:space="preserve">Soumettre les données relatives aux prestations contractuelles, notamment en collectant les feuilles de présence, en participant à l'enquête de satisfaction des consultants et en partageant les informations issues de l'enquête de satisfaction des participants </w:t>
      </w:r>
      <w:r w:rsidR="6252AC5E" w:rsidRPr="00C05085">
        <w:rPr>
          <w:lang w:val="fr-FR"/>
        </w:rPr>
        <w:t>avec</w:t>
      </w:r>
      <w:r w:rsidRPr="00C05085">
        <w:rPr>
          <w:lang w:val="fr-FR"/>
        </w:rPr>
        <w:t xml:space="preserve"> la RTIA</w:t>
      </w:r>
      <w:r w:rsidR="6252AC5E" w:rsidRPr="00C05085">
        <w:rPr>
          <w:lang w:val="fr-FR"/>
        </w:rPr>
        <w:t>.</w:t>
      </w:r>
    </w:p>
    <w:p w14:paraId="3B2A0820" w14:textId="086B186C" w:rsidR="4971AD6C" w:rsidRPr="00C05085" w:rsidRDefault="4971AD6C" w:rsidP="0059538C">
      <w:pPr>
        <w:pStyle w:val="Corpsdetexte"/>
        <w:numPr>
          <w:ilvl w:val="0"/>
          <w:numId w:val="24"/>
        </w:numPr>
        <w:rPr>
          <w:lang w:val="fr-FR"/>
        </w:rPr>
      </w:pPr>
      <w:r w:rsidRPr="00C05085">
        <w:rPr>
          <w:lang w:val="fr-FR"/>
        </w:rPr>
        <w:t>Signaler immédiatement à la Facilité toute difficulté pouvant nuire au déroulé et à la réalisation des objectifs de la mission.</w:t>
      </w:r>
    </w:p>
    <w:p w14:paraId="2E229306" w14:textId="45FFCB2D" w:rsidR="00F00AF6" w:rsidRPr="00C05085" w:rsidRDefault="7CE08E9B" w:rsidP="00EA24C7">
      <w:pPr>
        <w:pStyle w:val="Titre2"/>
        <w:rPr>
          <w:lang w:val="fr-FR"/>
        </w:rPr>
      </w:pPr>
      <w:r w:rsidRPr="00C05085">
        <w:rPr>
          <w:lang w:val="fr-FR"/>
        </w:rPr>
        <w:t>LOGISTIQUE</w:t>
      </w:r>
    </w:p>
    <w:p w14:paraId="622D9F9B" w14:textId="781ECF4C" w:rsidR="340176C0" w:rsidRPr="00C05085" w:rsidRDefault="0059538C" w:rsidP="0059538C">
      <w:pPr>
        <w:pStyle w:val="Titre3"/>
        <w:rPr>
          <w:lang w:val="fr-FR"/>
        </w:rPr>
      </w:pPr>
      <w:r w:rsidRPr="00C05085">
        <w:rPr>
          <w:lang w:val="fr-FR"/>
        </w:rPr>
        <w:t>DÉPLACEMENTS</w:t>
      </w:r>
    </w:p>
    <w:p w14:paraId="7F6F231E" w14:textId="77777777" w:rsidR="00F00AF6" w:rsidRPr="00C05085" w:rsidRDefault="7CE08E9B" w:rsidP="0059538C">
      <w:pPr>
        <w:pStyle w:val="Corpsdetexte"/>
        <w:rPr>
          <w:lang w:val="fr-FR"/>
        </w:rPr>
      </w:pPr>
      <w:r w:rsidRPr="00C05085">
        <w:rPr>
          <w:lang w:val="fr-FR"/>
        </w:rPr>
        <w:t>La Facilité de la RITA prend en charge les coûts de transport de l’équipe d’experts sur la base de la politique de voyage d’Expertise France. Les voyages des experts en lien avec la mission devront être détaillés dans la note de cadrage et approuvés par la Facilité.</w:t>
      </w:r>
    </w:p>
    <w:p w14:paraId="09A1B4A7" w14:textId="4901A8C1" w:rsidR="5832606E" w:rsidRPr="00C05085" w:rsidRDefault="5832606E" w:rsidP="0059538C">
      <w:pPr>
        <w:pStyle w:val="Titre3"/>
        <w:rPr>
          <w:lang w:val="fr-FR"/>
        </w:rPr>
      </w:pPr>
      <w:r w:rsidRPr="00C05085">
        <w:rPr>
          <w:lang w:val="fr-FR"/>
        </w:rPr>
        <w:t>S</w:t>
      </w:r>
      <w:r w:rsidR="0059538C" w:rsidRPr="00C05085">
        <w:rPr>
          <w:lang w:val="fr-FR"/>
        </w:rPr>
        <w:t>ÉCURITÉ</w:t>
      </w:r>
    </w:p>
    <w:p w14:paraId="55666F53" w14:textId="23EECD52" w:rsidR="5832606E" w:rsidRPr="00C05085" w:rsidRDefault="5832606E" w:rsidP="0059538C">
      <w:pPr>
        <w:pStyle w:val="Corpsdetexte"/>
        <w:rPr>
          <w:lang w:val="fr-FR"/>
        </w:rPr>
      </w:pPr>
      <w:r w:rsidRPr="0D7F5171">
        <w:rPr>
          <w:lang w:val="fr-FR"/>
        </w:rPr>
        <w:t>Sous réserve des dispositions proposées dans le contrat joint à l’appel, le Bureau d’étude</w:t>
      </w:r>
      <w:r w:rsidR="2C9215F1" w:rsidRPr="0D7F5171">
        <w:rPr>
          <w:lang w:val="fr-FR"/>
        </w:rPr>
        <w:t>s</w:t>
      </w:r>
      <w:r w:rsidRPr="0D7F5171">
        <w:rPr>
          <w:lang w:val="fr-FR"/>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quelque manière que ce soit.</w:t>
      </w:r>
    </w:p>
    <w:p w14:paraId="0738E13F" w14:textId="19782F9F" w:rsidR="5832606E" w:rsidRPr="00C05085" w:rsidRDefault="5832606E" w:rsidP="0059538C">
      <w:pPr>
        <w:pStyle w:val="Corpsdetexte"/>
        <w:rPr>
          <w:lang w:val="fr-FR"/>
        </w:rPr>
      </w:pPr>
      <w:r w:rsidRPr="0D7F5171">
        <w:rPr>
          <w:lang w:val="fr-FR"/>
        </w:rPr>
        <w:t xml:space="preserve">Au moment de l’appel, un questionnaire de sûreté-sécurité </w:t>
      </w:r>
      <w:r w:rsidR="638C3DF4" w:rsidRPr="0D7F5171">
        <w:rPr>
          <w:lang w:val="fr-FR"/>
        </w:rPr>
        <w:t>devra être rempli et fourni</w:t>
      </w:r>
      <w:r w:rsidRPr="0D7F5171">
        <w:rPr>
          <w:lang w:val="fr-FR"/>
        </w:rPr>
        <w:t xml:space="preserve"> par le Bureau d’étude</w:t>
      </w:r>
      <w:r w:rsidR="00514DAF" w:rsidRPr="0D7F5171">
        <w:rPr>
          <w:lang w:val="fr-FR"/>
        </w:rPr>
        <w:t>s</w:t>
      </w:r>
      <w:r w:rsidRPr="0D7F5171">
        <w:rPr>
          <w:lang w:val="fr-FR"/>
        </w:rPr>
        <w:t>. Ce questionnaire sera confiden</w:t>
      </w:r>
      <w:r w:rsidR="3FCECCC9" w:rsidRPr="0D7F5171">
        <w:rPr>
          <w:lang w:val="fr-FR"/>
        </w:rPr>
        <w:t xml:space="preserve">tiel. Ce document permettra d’identifier la prise en </w:t>
      </w:r>
      <w:r w:rsidR="0059538C" w:rsidRPr="0D7F5171">
        <w:rPr>
          <w:lang w:val="fr-FR"/>
        </w:rPr>
        <w:t>compte des paramètres suivants :</w:t>
      </w:r>
      <w:r w:rsidR="3FCECCC9" w:rsidRPr="0D7F5171">
        <w:rPr>
          <w:lang w:val="fr-FR"/>
        </w:rPr>
        <w:t xml:space="preserve"> la sécurité dans l’organisation au sens général (1), la capacité d’identification des risques et de déploiement des mesures destinées à les réduire ou à en limiter l’impact (2), la préparation individuelle des employés / membres de l’organisation (3). En fonction des réponses apportées au questionnaire, Expertise France se réserve le droit de</w:t>
      </w:r>
      <w:r w:rsidR="63B0820B" w:rsidRPr="0D7F5171">
        <w:rPr>
          <w:lang w:val="fr-FR"/>
        </w:rPr>
        <w:t xml:space="preserve"> se prononcer sur l’acceptabilité de la politique / des mesures de sécurité de l’attributaire pressenti dans le PV d’attribution du contrat d’achat.</w:t>
      </w:r>
    </w:p>
    <w:p w14:paraId="4AB9F77A" w14:textId="7DFF2E14" w:rsidR="003E54F4" w:rsidRPr="00C05085" w:rsidRDefault="003E54F4" w:rsidP="00EA24C7">
      <w:pPr>
        <w:pStyle w:val="Titre2"/>
        <w:rPr>
          <w:lang w:val="fr-FR"/>
        </w:rPr>
      </w:pPr>
      <w:r w:rsidRPr="00C05085">
        <w:rPr>
          <w:lang w:val="fr-FR"/>
        </w:rPr>
        <w:t>CALENDRIER</w:t>
      </w:r>
    </w:p>
    <w:p w14:paraId="19BE1ED3" w14:textId="37E45E6A" w:rsidR="00CA524A" w:rsidRPr="00AB203F" w:rsidRDefault="00CA524A" w:rsidP="00CA524A">
      <w:pPr>
        <w:pStyle w:val="Titre3"/>
        <w:rPr>
          <w:lang w:val="fr-FR"/>
        </w:rPr>
      </w:pPr>
      <w:r w:rsidRPr="00AB203F">
        <w:rPr>
          <w:lang w:val="fr-FR"/>
        </w:rPr>
        <w:t>ACTION 1</w:t>
      </w:r>
    </w:p>
    <w:p w14:paraId="4794B991" w14:textId="0FC528E2" w:rsidR="00BC03BA" w:rsidRPr="00C05085" w:rsidRDefault="20A0307D" w:rsidP="0059538C">
      <w:pPr>
        <w:pStyle w:val="Corpsdetexte"/>
        <w:rPr>
          <w:lang w:val="fr-FR"/>
        </w:rPr>
      </w:pPr>
      <w:r w:rsidRPr="00C05085">
        <w:rPr>
          <w:lang w:val="fr-FR"/>
        </w:rPr>
        <w:t xml:space="preserve">La mission </w:t>
      </w:r>
      <w:r w:rsidR="2C64649B" w:rsidRPr="00C05085">
        <w:rPr>
          <w:lang w:val="fr-FR"/>
        </w:rPr>
        <w:t xml:space="preserve">démarrera en décembre 2025, pour une durée de </w:t>
      </w:r>
      <w:r w:rsidR="0ABA0706" w:rsidRPr="00C05085">
        <w:rPr>
          <w:lang w:val="fr-FR"/>
        </w:rPr>
        <w:t xml:space="preserve">6 mois. Idéalement, même si le démarrage rencontre un retard, la prestation est achevée avant juin 2026, </w:t>
      </w:r>
      <w:r w:rsidR="261C170C" w:rsidRPr="00C05085">
        <w:rPr>
          <w:lang w:val="fr-FR"/>
        </w:rPr>
        <w:t xml:space="preserve">qui est un mois dédié aux examens et </w:t>
      </w:r>
      <w:r w:rsidR="0ABA0706" w:rsidRPr="00C05085">
        <w:rPr>
          <w:lang w:val="fr-FR"/>
        </w:rPr>
        <w:t xml:space="preserve">afin que les premières formations puissent </w:t>
      </w:r>
      <w:r w:rsidR="066318E2" w:rsidRPr="00C05085">
        <w:rPr>
          <w:lang w:val="fr-FR"/>
        </w:rPr>
        <w:t>prendre le relais de la prestation.</w:t>
      </w:r>
    </w:p>
    <w:p w14:paraId="7503DD4E" w14:textId="0A846881" w:rsidR="00BC03BA" w:rsidRPr="00C05085" w:rsidRDefault="00BC03BA" w:rsidP="0059538C">
      <w:pPr>
        <w:pStyle w:val="Corpsdetexte"/>
        <w:rPr>
          <w:lang w:val="fr-FR"/>
        </w:rPr>
      </w:pPr>
      <w:r w:rsidRPr="00C05085">
        <w:rPr>
          <w:lang w:val="fr-FR"/>
        </w:rPr>
        <w:t>Le calendrier sera finalisé et approuvé dans la note de cadrage.</w:t>
      </w:r>
    </w:p>
    <w:tbl>
      <w:tblPr>
        <w:tblStyle w:val="Grilledutableau"/>
        <w:tblW w:w="9200" w:type="dxa"/>
        <w:tblCellMar>
          <w:top w:w="85" w:type="dxa"/>
          <w:left w:w="85" w:type="dxa"/>
          <w:bottom w:w="85" w:type="dxa"/>
          <w:right w:w="85" w:type="dxa"/>
        </w:tblCellMar>
        <w:tblLook w:val="04A0" w:firstRow="1" w:lastRow="0" w:firstColumn="1" w:lastColumn="0" w:noHBand="0" w:noVBand="1"/>
      </w:tblPr>
      <w:tblGrid>
        <w:gridCol w:w="6900"/>
        <w:gridCol w:w="2300"/>
      </w:tblGrid>
      <w:tr w:rsidR="00BC03BA" w:rsidRPr="00C05085" w14:paraId="507CFBF0" w14:textId="77777777" w:rsidTr="0059538C">
        <w:trPr>
          <w:trHeight w:val="20"/>
          <w:tblHeader/>
        </w:trPr>
        <w:tc>
          <w:tcPr>
            <w:tcW w:w="6900" w:type="dxa"/>
            <w:shd w:val="clear" w:color="auto" w:fill="FF9600"/>
          </w:tcPr>
          <w:p w14:paraId="7BC99A5A" w14:textId="36111B96" w:rsidR="00BC03BA" w:rsidRPr="00C05085" w:rsidRDefault="00BC03BA" w:rsidP="0059538C">
            <w:pPr>
              <w:pStyle w:val="Corpsdetexte"/>
              <w:spacing w:before="0" w:after="0"/>
              <w:rPr>
                <w:b/>
                <w:color w:val="FFFFFF" w:themeColor="background1"/>
                <w:sz w:val="18"/>
                <w:lang w:val="fr-FR"/>
              </w:rPr>
            </w:pPr>
            <w:r w:rsidRPr="00C05085">
              <w:rPr>
                <w:b/>
                <w:color w:val="FFFFFF" w:themeColor="background1"/>
                <w:sz w:val="18"/>
                <w:lang w:val="fr-FR"/>
              </w:rPr>
              <w:t>Activités</w:t>
            </w:r>
          </w:p>
        </w:tc>
        <w:tc>
          <w:tcPr>
            <w:tcW w:w="2300" w:type="dxa"/>
            <w:shd w:val="clear" w:color="auto" w:fill="FF9600"/>
          </w:tcPr>
          <w:p w14:paraId="003370DA" w14:textId="0B9E2093" w:rsidR="00BC03BA" w:rsidRPr="00C05085" w:rsidRDefault="00BC03BA" w:rsidP="0059538C">
            <w:pPr>
              <w:pStyle w:val="Corpsdetexte"/>
              <w:spacing w:before="0" w:after="0"/>
              <w:rPr>
                <w:b/>
                <w:color w:val="FFFFFF" w:themeColor="background1"/>
                <w:sz w:val="18"/>
                <w:lang w:val="fr-FR"/>
              </w:rPr>
            </w:pPr>
            <w:r w:rsidRPr="00C05085">
              <w:rPr>
                <w:b/>
                <w:color w:val="FFFFFF" w:themeColor="background1"/>
                <w:sz w:val="18"/>
                <w:lang w:val="fr-FR"/>
              </w:rPr>
              <w:t>Calendrier</w:t>
            </w:r>
          </w:p>
        </w:tc>
      </w:tr>
      <w:tr w:rsidR="008A07C7" w:rsidRPr="00C05085" w14:paraId="49D39931" w14:textId="77777777" w:rsidTr="0059538C">
        <w:trPr>
          <w:trHeight w:val="20"/>
        </w:trPr>
        <w:tc>
          <w:tcPr>
            <w:tcW w:w="6900" w:type="dxa"/>
          </w:tcPr>
          <w:p w14:paraId="138E77A2" w14:textId="4121FC22" w:rsidR="008A07C7" w:rsidRPr="00C05085" w:rsidRDefault="006D6810" w:rsidP="0059538C">
            <w:pPr>
              <w:pStyle w:val="Corpsdetexte"/>
              <w:spacing w:before="0" w:after="0"/>
              <w:rPr>
                <w:sz w:val="18"/>
                <w:highlight w:val="yellow"/>
                <w:lang w:val="fr-FR"/>
              </w:rPr>
            </w:pPr>
            <w:r>
              <w:rPr>
                <w:sz w:val="18"/>
                <w:lang w:val="fr-FR"/>
              </w:rPr>
              <w:t>I</w:t>
            </w:r>
            <w:r w:rsidRPr="00C05085">
              <w:rPr>
                <w:sz w:val="18"/>
                <w:lang w:val="fr-FR"/>
              </w:rPr>
              <w:t>dentifier</w:t>
            </w:r>
            <w:r w:rsidR="0FF345E7" w:rsidRPr="00C05085">
              <w:rPr>
                <w:sz w:val="18"/>
                <w:lang w:val="fr-FR"/>
              </w:rPr>
              <w:t xml:space="preserve"> les bonnes pratiques et les approches prouvées en matière d’évaluation pour l’éducation bi-plurilingue </w:t>
            </w:r>
          </w:p>
        </w:tc>
        <w:tc>
          <w:tcPr>
            <w:tcW w:w="2300" w:type="dxa"/>
          </w:tcPr>
          <w:p w14:paraId="78B82350" w14:textId="42381101" w:rsidR="1B540009" w:rsidRPr="00C05085" w:rsidRDefault="0059538C" w:rsidP="0059538C">
            <w:pPr>
              <w:pStyle w:val="Corpsdetexte"/>
              <w:spacing w:before="0" w:after="0"/>
              <w:rPr>
                <w:sz w:val="18"/>
                <w:lang w:val="fr-FR"/>
              </w:rPr>
            </w:pPr>
            <w:r w:rsidRPr="00C05085">
              <w:rPr>
                <w:sz w:val="18"/>
                <w:lang w:val="fr-FR"/>
              </w:rPr>
              <w:t xml:space="preserve">Janvier </w:t>
            </w:r>
            <w:r w:rsidR="1B540009" w:rsidRPr="00C05085">
              <w:rPr>
                <w:sz w:val="18"/>
                <w:lang w:val="fr-FR"/>
              </w:rPr>
              <w:t>2026</w:t>
            </w:r>
          </w:p>
          <w:p w14:paraId="5B904C7F" w14:textId="6B4F7E87" w:rsidR="008A07C7" w:rsidRPr="00C05085" w:rsidRDefault="008A07C7" w:rsidP="0059538C">
            <w:pPr>
              <w:pStyle w:val="Corpsdetexte"/>
              <w:spacing w:before="0" w:after="0"/>
              <w:rPr>
                <w:sz w:val="18"/>
                <w:lang w:val="fr-FR"/>
              </w:rPr>
            </w:pPr>
          </w:p>
        </w:tc>
      </w:tr>
      <w:tr w:rsidR="00BC03BA" w:rsidRPr="00C05085" w14:paraId="0D7A7971" w14:textId="77777777" w:rsidTr="0059538C">
        <w:trPr>
          <w:trHeight w:val="20"/>
        </w:trPr>
        <w:tc>
          <w:tcPr>
            <w:tcW w:w="6900" w:type="dxa"/>
          </w:tcPr>
          <w:p w14:paraId="65DA0E7D" w14:textId="59A22FC2" w:rsidR="00BC03BA" w:rsidRPr="00C05085" w:rsidRDefault="008A07C7" w:rsidP="0059538C">
            <w:pPr>
              <w:pStyle w:val="Corpsdetexte"/>
              <w:spacing w:before="0" w:after="0"/>
              <w:rPr>
                <w:sz w:val="18"/>
                <w:lang w:val="fr-FR"/>
              </w:rPr>
            </w:pPr>
            <w:r w:rsidRPr="00C05085">
              <w:rPr>
                <w:sz w:val="18"/>
                <w:lang w:val="fr-FR"/>
              </w:rPr>
              <w:lastRenderedPageBreak/>
              <w:t>Elaborer un module de formation des formateurs à l’évaluation des apprentissages en contexte bi-plurilingue</w:t>
            </w:r>
          </w:p>
        </w:tc>
        <w:tc>
          <w:tcPr>
            <w:tcW w:w="2300" w:type="dxa"/>
          </w:tcPr>
          <w:p w14:paraId="796AB3A3" w14:textId="7BB5EB4A" w:rsidR="00BC03BA" w:rsidRPr="00C05085" w:rsidRDefault="0059538C" w:rsidP="0059538C">
            <w:pPr>
              <w:pStyle w:val="Corpsdetexte"/>
              <w:spacing w:before="0" w:after="0"/>
              <w:rPr>
                <w:sz w:val="18"/>
                <w:lang w:val="fr-FR"/>
              </w:rPr>
            </w:pPr>
            <w:r w:rsidRPr="00C05085">
              <w:rPr>
                <w:sz w:val="18"/>
                <w:lang w:val="fr-FR"/>
              </w:rPr>
              <w:t>Janvier-</w:t>
            </w:r>
            <w:r w:rsidR="6A84C247" w:rsidRPr="00C05085">
              <w:rPr>
                <w:sz w:val="18"/>
                <w:lang w:val="fr-FR"/>
              </w:rPr>
              <w:t>mars 2026</w:t>
            </w:r>
          </w:p>
        </w:tc>
      </w:tr>
      <w:tr w:rsidR="00BC03BA" w:rsidRPr="00C05085" w14:paraId="763BEB0E" w14:textId="77777777" w:rsidTr="0059538C">
        <w:trPr>
          <w:trHeight w:val="20"/>
        </w:trPr>
        <w:tc>
          <w:tcPr>
            <w:tcW w:w="6900" w:type="dxa"/>
          </w:tcPr>
          <w:p w14:paraId="2E919608" w14:textId="1FAFB188" w:rsidR="00BC03BA" w:rsidRPr="00C05085" w:rsidRDefault="008A07C7" w:rsidP="0059538C">
            <w:pPr>
              <w:pStyle w:val="Corpsdetexte"/>
              <w:spacing w:before="0" w:after="0"/>
              <w:rPr>
                <w:sz w:val="18"/>
                <w:lang w:val="fr-FR"/>
              </w:rPr>
            </w:pPr>
            <w:r w:rsidRPr="00C05085">
              <w:rPr>
                <w:sz w:val="18"/>
                <w:lang w:val="fr-FR"/>
              </w:rPr>
              <w:t>Concevoir les outils (modèles) pour une évaluation en langues nationales</w:t>
            </w:r>
          </w:p>
        </w:tc>
        <w:tc>
          <w:tcPr>
            <w:tcW w:w="2300" w:type="dxa"/>
          </w:tcPr>
          <w:p w14:paraId="22356A4E" w14:textId="541E6B78" w:rsidR="00BC03BA" w:rsidRPr="00C05085" w:rsidRDefault="0059538C" w:rsidP="0059538C">
            <w:pPr>
              <w:pStyle w:val="Corpsdetexte"/>
              <w:spacing w:before="0" w:after="0"/>
              <w:rPr>
                <w:sz w:val="18"/>
                <w:lang w:val="fr-FR"/>
              </w:rPr>
            </w:pPr>
            <w:r w:rsidRPr="00C05085">
              <w:rPr>
                <w:sz w:val="18"/>
                <w:lang w:val="fr-FR"/>
              </w:rPr>
              <w:t>Janvier-</w:t>
            </w:r>
            <w:r w:rsidR="008A07C7" w:rsidRPr="00C05085">
              <w:rPr>
                <w:sz w:val="18"/>
                <w:lang w:val="fr-FR"/>
              </w:rPr>
              <w:t>mars 2026</w:t>
            </w:r>
          </w:p>
        </w:tc>
      </w:tr>
      <w:tr w:rsidR="00BC03BA" w:rsidRPr="00C05085" w14:paraId="023126EF" w14:textId="77777777" w:rsidTr="0059538C">
        <w:trPr>
          <w:trHeight w:val="20"/>
        </w:trPr>
        <w:tc>
          <w:tcPr>
            <w:tcW w:w="6900" w:type="dxa"/>
          </w:tcPr>
          <w:p w14:paraId="73B5652E" w14:textId="5DB33535" w:rsidR="00BC03BA" w:rsidRPr="00C05085" w:rsidRDefault="008A07C7" w:rsidP="0059538C">
            <w:pPr>
              <w:pStyle w:val="Corpsdetexte"/>
              <w:spacing w:before="0" w:after="0"/>
              <w:rPr>
                <w:sz w:val="18"/>
                <w:lang w:val="fr-FR"/>
              </w:rPr>
            </w:pPr>
            <w:r w:rsidRPr="00C05085">
              <w:rPr>
                <w:sz w:val="18"/>
                <w:lang w:val="fr-FR"/>
              </w:rPr>
              <w:t>Former les formateurs de formateurs sur l’évaluation des apprentissages en contexte bi-plurilingue</w:t>
            </w:r>
          </w:p>
        </w:tc>
        <w:tc>
          <w:tcPr>
            <w:tcW w:w="2300" w:type="dxa"/>
          </w:tcPr>
          <w:p w14:paraId="10F78189" w14:textId="64E010E7" w:rsidR="000215AE" w:rsidRPr="00C05085" w:rsidRDefault="000215AE" w:rsidP="0059538C">
            <w:pPr>
              <w:pStyle w:val="Corpsdetexte"/>
              <w:spacing w:before="0" w:after="0"/>
              <w:rPr>
                <w:sz w:val="18"/>
                <w:lang w:val="fr-FR"/>
              </w:rPr>
            </w:pPr>
            <w:r w:rsidRPr="00C05085">
              <w:rPr>
                <w:sz w:val="18"/>
                <w:lang w:val="fr-FR"/>
              </w:rPr>
              <w:t>Mars</w:t>
            </w:r>
            <w:r w:rsidR="0059538C" w:rsidRPr="00C05085">
              <w:rPr>
                <w:sz w:val="18"/>
                <w:lang w:val="fr-FR"/>
              </w:rPr>
              <w:t>-</w:t>
            </w:r>
            <w:r w:rsidR="008A07C7" w:rsidRPr="00C05085">
              <w:rPr>
                <w:sz w:val="18"/>
                <w:lang w:val="fr-FR"/>
              </w:rPr>
              <w:t>avril 202</w:t>
            </w:r>
            <w:r w:rsidR="0059538C" w:rsidRPr="00C05085">
              <w:rPr>
                <w:sz w:val="18"/>
                <w:lang w:val="fr-FR"/>
              </w:rPr>
              <w:t>6</w:t>
            </w:r>
          </w:p>
        </w:tc>
      </w:tr>
      <w:tr w:rsidR="00BC03BA" w:rsidRPr="00C05085" w14:paraId="326E6B94" w14:textId="77777777" w:rsidTr="0059538C">
        <w:trPr>
          <w:trHeight w:val="20"/>
        </w:trPr>
        <w:tc>
          <w:tcPr>
            <w:tcW w:w="6900" w:type="dxa"/>
          </w:tcPr>
          <w:p w14:paraId="32AF6136" w14:textId="7330FF67" w:rsidR="00BC03BA" w:rsidRPr="00C05085" w:rsidRDefault="008A07C7" w:rsidP="0059538C">
            <w:pPr>
              <w:pStyle w:val="Corpsdetexte"/>
              <w:spacing w:before="0" w:after="0"/>
              <w:rPr>
                <w:sz w:val="18"/>
                <w:lang w:val="fr-FR"/>
              </w:rPr>
            </w:pPr>
            <w:r w:rsidRPr="00C05085">
              <w:rPr>
                <w:sz w:val="18"/>
                <w:lang w:val="fr-FR"/>
              </w:rPr>
              <w:t>Former les encadreurs pédagogiques sur l’évaluation des apprentissages en contexte bi-plurilingue</w:t>
            </w:r>
          </w:p>
        </w:tc>
        <w:tc>
          <w:tcPr>
            <w:tcW w:w="2300" w:type="dxa"/>
          </w:tcPr>
          <w:p w14:paraId="0D312BEA" w14:textId="06BD16C2" w:rsidR="00BC03BA" w:rsidRPr="00C05085" w:rsidRDefault="000215AE" w:rsidP="0059538C">
            <w:pPr>
              <w:pStyle w:val="Corpsdetexte"/>
              <w:spacing w:before="0" w:after="0"/>
              <w:rPr>
                <w:sz w:val="18"/>
                <w:lang w:val="fr-FR"/>
              </w:rPr>
            </w:pPr>
            <w:r w:rsidRPr="00C05085">
              <w:rPr>
                <w:sz w:val="18"/>
                <w:lang w:val="fr-FR"/>
              </w:rPr>
              <w:t xml:space="preserve">Avril – </w:t>
            </w:r>
            <w:r w:rsidR="008A07C7" w:rsidRPr="00C05085">
              <w:rPr>
                <w:sz w:val="18"/>
                <w:lang w:val="fr-FR"/>
              </w:rPr>
              <w:t>mai 2026</w:t>
            </w:r>
          </w:p>
        </w:tc>
      </w:tr>
      <w:tr w:rsidR="008A07C7" w:rsidRPr="00C05085" w14:paraId="6FB1B8AF" w14:textId="77777777" w:rsidTr="0059538C">
        <w:trPr>
          <w:trHeight w:val="20"/>
        </w:trPr>
        <w:tc>
          <w:tcPr>
            <w:tcW w:w="6900" w:type="dxa"/>
          </w:tcPr>
          <w:p w14:paraId="5FFF0F8F" w14:textId="0CC22319" w:rsidR="008A07C7" w:rsidRPr="00C05085" w:rsidRDefault="008A07C7" w:rsidP="0059538C">
            <w:pPr>
              <w:pStyle w:val="Corpsdetexte"/>
              <w:spacing w:before="0" w:after="0"/>
              <w:rPr>
                <w:sz w:val="18"/>
                <w:lang w:val="fr-FR"/>
              </w:rPr>
            </w:pPr>
            <w:r w:rsidRPr="00C05085">
              <w:rPr>
                <w:sz w:val="18"/>
                <w:lang w:val="fr-FR"/>
              </w:rPr>
              <w:t>Développer un plan de mise en œuvre de la formation en cascade des enseignants</w:t>
            </w:r>
          </w:p>
        </w:tc>
        <w:tc>
          <w:tcPr>
            <w:tcW w:w="2300" w:type="dxa"/>
          </w:tcPr>
          <w:p w14:paraId="5704D6CF" w14:textId="3F4F157B" w:rsidR="008A07C7" w:rsidRPr="00C05085" w:rsidRDefault="008A07C7" w:rsidP="0059538C">
            <w:pPr>
              <w:pStyle w:val="Corpsdetexte"/>
              <w:spacing w:before="0" w:after="0"/>
              <w:rPr>
                <w:sz w:val="18"/>
                <w:lang w:val="fr-FR"/>
              </w:rPr>
            </w:pPr>
            <w:r w:rsidRPr="00C05085">
              <w:rPr>
                <w:sz w:val="18"/>
                <w:lang w:val="fr-FR"/>
              </w:rPr>
              <w:t>Mai 2026</w:t>
            </w:r>
          </w:p>
        </w:tc>
      </w:tr>
    </w:tbl>
    <w:p w14:paraId="72F43F61" w14:textId="1CAB4370" w:rsidR="00CA524A" w:rsidRDefault="00CA524A" w:rsidP="00CA524A">
      <w:pPr>
        <w:pStyle w:val="Titre3"/>
      </w:pPr>
      <w:r>
        <w:t>ACTION 2</w:t>
      </w:r>
    </w:p>
    <w:p w14:paraId="008EC49E" w14:textId="77777777" w:rsidR="00CA524A" w:rsidRPr="00CA524A" w:rsidRDefault="00CA524A" w:rsidP="00CA524A">
      <w:pPr>
        <w:pStyle w:val="Corpsdetexte"/>
        <w:rPr>
          <w:lang w:val="fr-FR"/>
        </w:rPr>
      </w:pPr>
      <w:r w:rsidRPr="00CA524A">
        <w:rPr>
          <w:lang w:val="fr-FR"/>
        </w:rPr>
        <w:t>La mission démarrera en décembre 2025, pour une durée de 6 mois. Idéalement, même si le démarrage rencontre un retard, la prestation est achevée avant juin 2026, qui est un mois dédié aux examens et afin que les premières formations puissent prendre le relais de la prestation.</w:t>
      </w:r>
    </w:p>
    <w:p w14:paraId="7146ED89" w14:textId="71BFED2B" w:rsidR="00CA524A" w:rsidRDefault="00CA524A" w:rsidP="00CA524A">
      <w:pPr>
        <w:pStyle w:val="Corpsdetexte"/>
        <w:rPr>
          <w:lang w:val="fr-FR"/>
        </w:rPr>
      </w:pPr>
      <w:r w:rsidRPr="00CA524A">
        <w:rPr>
          <w:lang w:val="fr-FR"/>
        </w:rPr>
        <w:t>Le calendrier sera finalisé et approuvé dans la note de cadrage.</w:t>
      </w:r>
    </w:p>
    <w:tbl>
      <w:tblPr>
        <w:tblStyle w:val="Grilledutableau"/>
        <w:tblW w:w="9200" w:type="dxa"/>
        <w:tblCellMar>
          <w:top w:w="85" w:type="dxa"/>
          <w:left w:w="85" w:type="dxa"/>
          <w:bottom w:w="85" w:type="dxa"/>
          <w:right w:w="85" w:type="dxa"/>
        </w:tblCellMar>
        <w:tblLook w:val="04A0" w:firstRow="1" w:lastRow="0" w:firstColumn="1" w:lastColumn="0" w:noHBand="0" w:noVBand="1"/>
      </w:tblPr>
      <w:tblGrid>
        <w:gridCol w:w="6900"/>
        <w:gridCol w:w="2300"/>
      </w:tblGrid>
      <w:tr w:rsidR="00CA524A" w:rsidRPr="00C05085" w14:paraId="1C629C7B" w14:textId="77777777" w:rsidTr="005E2EEC">
        <w:trPr>
          <w:trHeight w:val="20"/>
          <w:tblHeader/>
        </w:trPr>
        <w:tc>
          <w:tcPr>
            <w:tcW w:w="6900" w:type="dxa"/>
            <w:shd w:val="clear" w:color="auto" w:fill="FF9600"/>
          </w:tcPr>
          <w:p w14:paraId="7E63989F" w14:textId="77777777" w:rsidR="00CA524A" w:rsidRPr="00C05085" w:rsidRDefault="00CA524A" w:rsidP="005E2EEC">
            <w:pPr>
              <w:pStyle w:val="Corpsdetexte"/>
              <w:spacing w:before="0" w:after="0"/>
              <w:rPr>
                <w:b/>
                <w:color w:val="FFFFFF" w:themeColor="background1"/>
                <w:sz w:val="18"/>
                <w:lang w:val="fr-FR"/>
              </w:rPr>
            </w:pPr>
            <w:r w:rsidRPr="00C05085">
              <w:rPr>
                <w:b/>
                <w:color w:val="FFFFFF" w:themeColor="background1"/>
                <w:sz w:val="18"/>
                <w:lang w:val="fr-FR"/>
              </w:rPr>
              <w:t>Activités</w:t>
            </w:r>
          </w:p>
        </w:tc>
        <w:tc>
          <w:tcPr>
            <w:tcW w:w="2300" w:type="dxa"/>
            <w:shd w:val="clear" w:color="auto" w:fill="FF9600"/>
          </w:tcPr>
          <w:p w14:paraId="4DE319D3" w14:textId="77777777" w:rsidR="00CA524A" w:rsidRPr="00C05085" w:rsidRDefault="00CA524A" w:rsidP="005E2EEC">
            <w:pPr>
              <w:pStyle w:val="Corpsdetexte"/>
              <w:spacing w:before="0" w:after="0"/>
              <w:rPr>
                <w:b/>
                <w:color w:val="FFFFFF" w:themeColor="background1"/>
                <w:sz w:val="18"/>
                <w:lang w:val="fr-FR"/>
              </w:rPr>
            </w:pPr>
            <w:r w:rsidRPr="00C05085">
              <w:rPr>
                <w:b/>
                <w:color w:val="FFFFFF" w:themeColor="background1"/>
                <w:sz w:val="18"/>
                <w:lang w:val="fr-FR"/>
              </w:rPr>
              <w:t>Calendrier</w:t>
            </w:r>
          </w:p>
        </w:tc>
      </w:tr>
      <w:tr w:rsidR="00CA524A" w:rsidRPr="00C05085" w14:paraId="601FC65D" w14:textId="77777777" w:rsidTr="005E2EEC">
        <w:trPr>
          <w:trHeight w:val="20"/>
        </w:trPr>
        <w:tc>
          <w:tcPr>
            <w:tcW w:w="6900" w:type="dxa"/>
          </w:tcPr>
          <w:p w14:paraId="0E19D295" w14:textId="304E58FA" w:rsidR="00CA524A" w:rsidRPr="00C05085" w:rsidRDefault="00C46EF1" w:rsidP="005E2EEC">
            <w:pPr>
              <w:pStyle w:val="Corpsdetexte"/>
              <w:spacing w:before="0" w:after="0"/>
              <w:rPr>
                <w:sz w:val="18"/>
                <w:highlight w:val="yellow"/>
                <w:lang w:val="fr-FR"/>
              </w:rPr>
            </w:pPr>
            <w:r>
              <w:rPr>
                <w:sz w:val="18"/>
                <w:lang w:val="fr-FR"/>
              </w:rPr>
              <w:t>Développer les guides à destination des formateurs de formateurs en lien avec la mise en œuvre de la formule harmonisée de l’éducation bi-plurilingue</w:t>
            </w:r>
          </w:p>
        </w:tc>
        <w:tc>
          <w:tcPr>
            <w:tcW w:w="2300" w:type="dxa"/>
          </w:tcPr>
          <w:p w14:paraId="0FB064F0" w14:textId="77777777" w:rsidR="00CA524A" w:rsidRPr="00C05085" w:rsidRDefault="00CA524A" w:rsidP="005E2EEC">
            <w:pPr>
              <w:pStyle w:val="Corpsdetexte"/>
              <w:spacing w:before="0" w:after="0"/>
              <w:rPr>
                <w:sz w:val="18"/>
                <w:lang w:val="fr-FR"/>
              </w:rPr>
            </w:pPr>
            <w:r w:rsidRPr="00C05085">
              <w:rPr>
                <w:sz w:val="18"/>
                <w:lang w:val="fr-FR"/>
              </w:rPr>
              <w:t>Janvier 2026</w:t>
            </w:r>
          </w:p>
          <w:p w14:paraId="7D1D179C" w14:textId="77777777" w:rsidR="00CA524A" w:rsidRPr="00C05085" w:rsidRDefault="00CA524A" w:rsidP="005E2EEC">
            <w:pPr>
              <w:pStyle w:val="Corpsdetexte"/>
              <w:spacing w:before="0" w:after="0"/>
              <w:rPr>
                <w:sz w:val="18"/>
                <w:lang w:val="fr-FR"/>
              </w:rPr>
            </w:pPr>
          </w:p>
        </w:tc>
      </w:tr>
      <w:tr w:rsidR="00CA524A" w:rsidRPr="00C05085" w14:paraId="17352D42" w14:textId="77777777" w:rsidTr="005E2EEC">
        <w:trPr>
          <w:trHeight w:val="20"/>
        </w:trPr>
        <w:tc>
          <w:tcPr>
            <w:tcW w:w="6900" w:type="dxa"/>
          </w:tcPr>
          <w:p w14:paraId="3E09C004" w14:textId="7D9082A2" w:rsidR="00CA524A" w:rsidRPr="00C05085" w:rsidRDefault="00C46EF1" w:rsidP="005E2EEC">
            <w:pPr>
              <w:pStyle w:val="Corpsdetexte"/>
              <w:spacing w:before="0" w:after="0"/>
              <w:rPr>
                <w:sz w:val="18"/>
                <w:lang w:val="fr-FR"/>
              </w:rPr>
            </w:pPr>
            <w:r>
              <w:rPr>
                <w:sz w:val="18"/>
                <w:lang w:val="fr-FR"/>
              </w:rPr>
              <w:t>Développer un module de formation sur la transcription et la didactique en contexte bi-plurilingue à destination des encadreurs pédagogiques</w:t>
            </w:r>
          </w:p>
        </w:tc>
        <w:tc>
          <w:tcPr>
            <w:tcW w:w="2300" w:type="dxa"/>
          </w:tcPr>
          <w:p w14:paraId="17183851" w14:textId="1D02F3FA" w:rsidR="00CA524A" w:rsidRPr="00C05085" w:rsidRDefault="00C46EF1" w:rsidP="005E2EEC">
            <w:pPr>
              <w:pStyle w:val="Corpsdetexte"/>
              <w:spacing w:before="0" w:after="0"/>
              <w:rPr>
                <w:sz w:val="18"/>
                <w:lang w:val="fr-FR"/>
              </w:rPr>
            </w:pPr>
            <w:r>
              <w:rPr>
                <w:sz w:val="18"/>
                <w:lang w:val="fr-FR"/>
              </w:rPr>
              <w:t>Janvier 2026</w:t>
            </w:r>
          </w:p>
        </w:tc>
      </w:tr>
      <w:tr w:rsidR="00CA524A" w:rsidRPr="00C05085" w14:paraId="0AB1B9BB" w14:textId="77777777" w:rsidTr="005E2EEC">
        <w:trPr>
          <w:trHeight w:val="20"/>
        </w:trPr>
        <w:tc>
          <w:tcPr>
            <w:tcW w:w="6900" w:type="dxa"/>
          </w:tcPr>
          <w:p w14:paraId="6E15E86F" w14:textId="1B8EE616" w:rsidR="00CA524A" w:rsidRPr="00C05085" w:rsidRDefault="00C46EF1" w:rsidP="005E2EEC">
            <w:pPr>
              <w:pStyle w:val="Corpsdetexte"/>
              <w:spacing w:before="0" w:after="0"/>
              <w:rPr>
                <w:sz w:val="18"/>
                <w:lang w:val="fr-FR"/>
              </w:rPr>
            </w:pPr>
            <w:r>
              <w:rPr>
                <w:sz w:val="18"/>
                <w:lang w:val="fr-FR"/>
              </w:rPr>
              <w:t>Former les formateurs de formateurs et encadreurs pédagogiques sur la transcription et la didactique en contexte bi-plurilingue</w:t>
            </w:r>
          </w:p>
        </w:tc>
        <w:tc>
          <w:tcPr>
            <w:tcW w:w="2300" w:type="dxa"/>
          </w:tcPr>
          <w:p w14:paraId="5982D1A6" w14:textId="7F8FE21D" w:rsidR="00CA524A" w:rsidRPr="00C05085" w:rsidRDefault="00C46EF1" w:rsidP="005E2EEC">
            <w:pPr>
              <w:pStyle w:val="Corpsdetexte"/>
              <w:spacing w:before="0" w:after="0"/>
              <w:rPr>
                <w:sz w:val="18"/>
                <w:lang w:val="fr-FR"/>
              </w:rPr>
            </w:pPr>
            <w:r>
              <w:rPr>
                <w:sz w:val="18"/>
                <w:lang w:val="fr-FR"/>
              </w:rPr>
              <w:t>Janvier-mars 2026</w:t>
            </w:r>
          </w:p>
        </w:tc>
      </w:tr>
    </w:tbl>
    <w:p w14:paraId="7483AB0B" w14:textId="01354066" w:rsidR="00422235" w:rsidRPr="00C05085" w:rsidRDefault="00422235" w:rsidP="00EA24C7">
      <w:pPr>
        <w:pStyle w:val="Titre1"/>
        <w:rPr>
          <w:lang w:val="fr-FR"/>
        </w:rPr>
      </w:pPr>
      <w:r w:rsidRPr="00C05085">
        <w:rPr>
          <w:lang w:val="fr-FR"/>
        </w:rPr>
        <w:t>PROFIL ET COMPOSITION DE L’ÉQUIPE</w:t>
      </w:r>
    </w:p>
    <w:p w14:paraId="30ED8DA0" w14:textId="6BF19AC0" w:rsidR="50D3A2F6" w:rsidRPr="00C05085" w:rsidRDefault="50D3A2F6" w:rsidP="0059538C">
      <w:pPr>
        <w:pStyle w:val="Corpsdetexte"/>
        <w:rPr>
          <w:b/>
          <w:lang w:val="fr-FR"/>
        </w:rPr>
      </w:pPr>
      <w:r w:rsidRPr="00C05085">
        <w:rPr>
          <w:b/>
          <w:lang w:val="fr-FR"/>
        </w:rPr>
        <w:t>Expertise France recrute un</w:t>
      </w:r>
      <w:r w:rsidR="62352AE1" w:rsidRPr="00C05085">
        <w:rPr>
          <w:b/>
          <w:lang w:val="fr-FR"/>
        </w:rPr>
        <w:t xml:space="preserve"> bureau</w:t>
      </w:r>
      <w:r w:rsidRPr="00C05085">
        <w:rPr>
          <w:b/>
          <w:lang w:val="fr-FR"/>
        </w:rPr>
        <w:t xml:space="preserve"> d’étude</w:t>
      </w:r>
      <w:r w:rsidR="7DBA8EBA" w:rsidRPr="00C05085">
        <w:rPr>
          <w:b/>
          <w:lang w:val="fr-FR"/>
        </w:rPr>
        <w:t>s</w:t>
      </w:r>
      <w:r w:rsidRPr="00C05085">
        <w:rPr>
          <w:b/>
          <w:lang w:val="fr-FR"/>
        </w:rPr>
        <w:t xml:space="preserve"> qui mettr</w:t>
      </w:r>
      <w:r w:rsidR="4143029A" w:rsidRPr="00C05085">
        <w:rPr>
          <w:b/>
          <w:lang w:val="fr-FR"/>
        </w:rPr>
        <w:t>a</w:t>
      </w:r>
      <w:r w:rsidRPr="00C05085">
        <w:rPr>
          <w:b/>
          <w:lang w:val="fr-FR"/>
        </w:rPr>
        <w:t xml:space="preserve"> à disposition du MENAPLN</w:t>
      </w:r>
      <w:r w:rsidR="00B44EEA">
        <w:rPr>
          <w:b/>
          <w:lang w:val="fr-FR"/>
        </w:rPr>
        <w:t>, pour chaque lot,</w:t>
      </w:r>
      <w:r w:rsidRPr="00C05085">
        <w:rPr>
          <w:b/>
          <w:lang w:val="fr-FR"/>
        </w:rPr>
        <w:t xml:space="preserve"> un dispositif d’assistance </w:t>
      </w:r>
      <w:r w:rsidR="00B44EEA">
        <w:rPr>
          <w:b/>
          <w:lang w:val="fr-FR"/>
        </w:rPr>
        <w:t xml:space="preserve">technique </w:t>
      </w:r>
      <w:r w:rsidRPr="00C05085">
        <w:rPr>
          <w:b/>
          <w:lang w:val="fr-FR"/>
        </w:rPr>
        <w:t>composé de plusieurs experts</w:t>
      </w:r>
      <w:r w:rsidR="4AF9BE14" w:rsidRPr="00C05085">
        <w:rPr>
          <w:b/>
          <w:lang w:val="fr-FR"/>
        </w:rPr>
        <w:t xml:space="preserve">, afin de réaliser les prestations détaillées </w:t>
      </w:r>
      <w:r w:rsidR="53DC3096" w:rsidRPr="00C05085">
        <w:rPr>
          <w:b/>
          <w:lang w:val="fr-FR"/>
        </w:rPr>
        <w:t>précédemmen</w:t>
      </w:r>
      <w:r w:rsidR="4AF9BE14" w:rsidRPr="00C05085">
        <w:rPr>
          <w:b/>
          <w:lang w:val="fr-FR"/>
        </w:rPr>
        <w:t>t.</w:t>
      </w:r>
    </w:p>
    <w:p w14:paraId="6D1FC197" w14:textId="492259FF" w:rsidR="00422235" w:rsidRPr="00C05085" w:rsidRDefault="0059538C" w:rsidP="0059538C">
      <w:pPr>
        <w:pStyle w:val="Corpsdetexte"/>
        <w:rPr>
          <w:lang w:val="fr-FR"/>
        </w:rPr>
      </w:pPr>
      <w:r w:rsidRPr="00C05085">
        <w:rPr>
          <w:lang w:val="fr-FR"/>
        </w:rPr>
        <w:t>Etant donné</w:t>
      </w:r>
      <w:r w:rsidR="001209DB" w:rsidRPr="00C05085">
        <w:rPr>
          <w:lang w:val="fr-FR"/>
        </w:rPr>
        <w:t xml:space="preserve"> la thématique centrale du PAP Burkina Faso de</w:t>
      </w:r>
      <w:r w:rsidR="00422235" w:rsidRPr="00C05085">
        <w:rPr>
          <w:lang w:val="fr-FR"/>
        </w:rPr>
        <w:t xml:space="preserve"> l’éducation bi-plurilingue et l’accent mis sur les outils et les ressources en langues nationales, le MEBAPLN </w:t>
      </w:r>
      <w:r w:rsidR="007C1DB0" w:rsidRPr="00C05085">
        <w:rPr>
          <w:lang w:val="fr-FR"/>
        </w:rPr>
        <w:t>souhaite</w:t>
      </w:r>
      <w:r w:rsidR="00422235" w:rsidRPr="00C05085">
        <w:rPr>
          <w:lang w:val="fr-FR"/>
        </w:rPr>
        <w:t xml:space="preserve"> privilégi</w:t>
      </w:r>
      <w:r w:rsidR="007C1DB0" w:rsidRPr="00C05085">
        <w:rPr>
          <w:lang w:val="fr-FR"/>
        </w:rPr>
        <w:t>er</w:t>
      </w:r>
      <w:r w:rsidR="00422235" w:rsidRPr="00C05085">
        <w:rPr>
          <w:lang w:val="fr-FR"/>
        </w:rPr>
        <w:t xml:space="preserve"> l’expertise nationale. Tous les experts sélectionnés devront avoir travaillé dans le secteur de l’enseignement bi-plurilingue.</w:t>
      </w:r>
    </w:p>
    <w:p w14:paraId="1F53E48F" w14:textId="232EA189" w:rsidR="00422235" w:rsidRPr="00C05085" w:rsidRDefault="00C46EF1" w:rsidP="0059538C">
      <w:pPr>
        <w:pStyle w:val="Corpsdetexte"/>
        <w:rPr>
          <w:lang w:val="fr-FR"/>
        </w:rPr>
      </w:pPr>
      <w:r>
        <w:rPr>
          <w:lang w:val="fr-FR"/>
        </w:rPr>
        <w:t xml:space="preserve">Chacune de deux </w:t>
      </w:r>
      <w:r w:rsidR="15CBAAC0" w:rsidRPr="00C05085">
        <w:rPr>
          <w:lang w:val="fr-FR"/>
        </w:rPr>
        <w:t>équipe</w:t>
      </w:r>
      <w:r>
        <w:rPr>
          <w:lang w:val="fr-FR"/>
        </w:rPr>
        <w:t>s</w:t>
      </w:r>
      <w:r w:rsidR="15CBAAC0" w:rsidRPr="00C05085">
        <w:rPr>
          <w:lang w:val="fr-FR"/>
        </w:rPr>
        <w:t xml:space="preserve"> sera donc composé</w:t>
      </w:r>
      <w:r w:rsidR="34F85B0C" w:rsidRPr="00C05085">
        <w:rPr>
          <w:lang w:val="fr-FR"/>
        </w:rPr>
        <w:t>e</w:t>
      </w:r>
      <w:r w:rsidR="15CBAAC0" w:rsidRPr="00C05085">
        <w:rPr>
          <w:lang w:val="fr-FR"/>
        </w:rPr>
        <w:t xml:space="preserve"> d’un </w:t>
      </w:r>
      <w:r w:rsidR="6D950EDC" w:rsidRPr="00C05085">
        <w:rPr>
          <w:lang w:val="fr-FR"/>
        </w:rPr>
        <w:t xml:space="preserve">expert </w:t>
      </w:r>
      <w:r w:rsidR="15CBAAC0" w:rsidRPr="00C05085">
        <w:rPr>
          <w:lang w:val="fr-FR"/>
        </w:rPr>
        <w:t xml:space="preserve">lead </w:t>
      </w:r>
      <w:r w:rsidR="3BA9AEB8" w:rsidRPr="00C05085">
        <w:rPr>
          <w:lang w:val="fr-FR"/>
        </w:rPr>
        <w:t xml:space="preserve">(international ou national) </w:t>
      </w:r>
      <w:r w:rsidR="15CBAAC0" w:rsidRPr="00C05085">
        <w:rPr>
          <w:lang w:val="fr-FR"/>
        </w:rPr>
        <w:t xml:space="preserve">et de plusieurs experts </w:t>
      </w:r>
      <w:r w:rsidR="3BA9AEB8" w:rsidRPr="00C05085">
        <w:rPr>
          <w:lang w:val="fr-FR"/>
        </w:rPr>
        <w:t xml:space="preserve">nationaux </w:t>
      </w:r>
      <w:r w:rsidR="15CBAAC0" w:rsidRPr="00C05085">
        <w:rPr>
          <w:lang w:val="fr-FR"/>
        </w:rPr>
        <w:t xml:space="preserve">spécialisés dans l’éducation bi-plurilingue. Il faudra s’assurer </w:t>
      </w:r>
      <w:r>
        <w:rPr>
          <w:lang w:val="fr-FR"/>
        </w:rPr>
        <w:t xml:space="preserve">que les deux </w:t>
      </w:r>
      <w:r w:rsidR="2EA44828" w:rsidRPr="00C05085">
        <w:rPr>
          <w:lang w:val="fr-FR"/>
        </w:rPr>
        <w:t>équipe</w:t>
      </w:r>
      <w:r>
        <w:rPr>
          <w:lang w:val="fr-FR"/>
        </w:rPr>
        <w:t>s</w:t>
      </w:r>
      <w:r w:rsidR="2EA44828" w:rsidRPr="00C05085">
        <w:rPr>
          <w:lang w:val="fr-FR"/>
        </w:rPr>
        <w:t xml:space="preserve"> d’experts puisse</w:t>
      </w:r>
      <w:r>
        <w:rPr>
          <w:lang w:val="fr-FR"/>
        </w:rPr>
        <w:t>nt</w:t>
      </w:r>
      <w:r w:rsidR="2EA44828" w:rsidRPr="00C05085">
        <w:rPr>
          <w:lang w:val="fr-FR"/>
        </w:rPr>
        <w:t xml:space="preserve"> développer des outils dans les</w:t>
      </w:r>
      <w:r w:rsidR="15CBAAC0" w:rsidRPr="00C05085">
        <w:rPr>
          <w:lang w:val="fr-FR"/>
        </w:rPr>
        <w:t xml:space="preserve"> 10 langues nationales enseignées au Burkina Faso</w:t>
      </w:r>
      <w:r w:rsidR="557105A0" w:rsidRPr="00C05085">
        <w:rPr>
          <w:lang w:val="fr-FR"/>
        </w:rPr>
        <w:t>.</w:t>
      </w:r>
    </w:p>
    <w:p w14:paraId="6036EFF4" w14:textId="41E23D4D" w:rsidR="6B97C885" w:rsidRPr="00C05085" w:rsidRDefault="6B97C885" w:rsidP="0059538C">
      <w:pPr>
        <w:pStyle w:val="Corpsdetexte"/>
        <w:rPr>
          <w:lang w:val="fr-FR"/>
        </w:rPr>
      </w:pPr>
      <w:r w:rsidRPr="721FC67A">
        <w:rPr>
          <w:lang w:val="fr-FR"/>
        </w:rPr>
        <w:t xml:space="preserve">Les experts proposés ne peuvent être membres de la fonction publique, sauf s’ils se trouvent régulièrement placés en disponibilité ou en détachement au moment de leur mission. </w:t>
      </w:r>
      <w:r w:rsidR="00C46EF1" w:rsidRPr="721FC67A">
        <w:rPr>
          <w:lang w:val="fr-FR"/>
        </w:rPr>
        <w:t xml:space="preserve"> </w:t>
      </w:r>
      <w:r w:rsidRPr="721FC67A">
        <w:rPr>
          <w:lang w:val="fr-FR"/>
        </w:rPr>
        <w:t>Dans ce cas, un justificatif émanant de leur administration d’origine devra être joint au dossier de candidature.</w:t>
      </w:r>
      <w:r w:rsidR="5A0F0D91" w:rsidRPr="721FC67A">
        <w:rPr>
          <w:lang w:val="fr-FR"/>
        </w:rPr>
        <w:t xml:space="preserve"> Les experts proposés ne peuvent avoir participé à l’élaboration du PAP.</w:t>
      </w:r>
    </w:p>
    <w:p w14:paraId="74879252" w14:textId="3FBDDBCF" w:rsidR="00422235" w:rsidRDefault="0059538C" w:rsidP="00EA24C7">
      <w:pPr>
        <w:pStyle w:val="Titre2"/>
        <w:rPr>
          <w:lang w:val="fr-FR"/>
        </w:rPr>
      </w:pPr>
      <w:r w:rsidRPr="00C05085">
        <w:rPr>
          <w:lang w:val="fr-FR"/>
        </w:rPr>
        <w:lastRenderedPageBreak/>
        <w:t>PROFIL</w:t>
      </w:r>
      <w:r w:rsidR="001209DB" w:rsidRPr="00C05085">
        <w:rPr>
          <w:lang w:val="fr-FR"/>
        </w:rPr>
        <w:t>S DÉSIRÉS</w:t>
      </w:r>
    </w:p>
    <w:p w14:paraId="0C3A7419" w14:textId="1F35CE96" w:rsidR="00C46EF1" w:rsidRPr="00C46EF1" w:rsidRDefault="00C46EF1" w:rsidP="00C46EF1">
      <w:pPr>
        <w:pStyle w:val="Titre3"/>
      </w:pPr>
      <w:r>
        <w:t>ACTION 1</w:t>
      </w:r>
    </w:p>
    <w:p w14:paraId="50E191EE" w14:textId="269500B0" w:rsidR="006F4DD4" w:rsidRPr="00C46EF1" w:rsidRDefault="00C46EF1" w:rsidP="00C46EF1">
      <w:pPr>
        <w:pStyle w:val="Corpsdetexte"/>
        <w:rPr>
          <w:b/>
          <w:i/>
        </w:rPr>
      </w:pPr>
      <w:r>
        <w:rPr>
          <w:b/>
          <w:i/>
        </w:rPr>
        <w:t xml:space="preserve">Expert </w:t>
      </w:r>
      <w:proofErr w:type="gramStart"/>
      <w:r>
        <w:rPr>
          <w:b/>
          <w:i/>
        </w:rPr>
        <w:t>lead :</w:t>
      </w:r>
      <w:proofErr w:type="gramEnd"/>
    </w:p>
    <w:p w14:paraId="5B22155B" w14:textId="3BF129A7" w:rsidR="0059538C" w:rsidRPr="00C05085" w:rsidRDefault="2972951A" w:rsidP="0059538C">
      <w:pPr>
        <w:pStyle w:val="Corpsdetexte"/>
        <w:numPr>
          <w:ilvl w:val="0"/>
          <w:numId w:val="24"/>
        </w:numPr>
        <w:rPr>
          <w:lang w:val="fr-FR"/>
        </w:rPr>
      </w:pPr>
      <w:r w:rsidRPr="00C05085">
        <w:rPr>
          <w:lang w:val="fr-FR"/>
        </w:rPr>
        <w:t>Qualification académique</w:t>
      </w:r>
      <w:r w:rsidR="0059538C" w:rsidRPr="00C05085">
        <w:rPr>
          <w:lang w:val="fr-FR"/>
        </w:rPr>
        <w:t xml:space="preserve"> :</w:t>
      </w:r>
    </w:p>
    <w:p w14:paraId="66EAFBB5" w14:textId="77777777" w:rsidR="0059538C" w:rsidRPr="00C05085" w:rsidRDefault="0059538C" w:rsidP="0059538C">
      <w:pPr>
        <w:pStyle w:val="Corpsdetexte"/>
        <w:numPr>
          <w:ilvl w:val="1"/>
          <w:numId w:val="24"/>
        </w:numPr>
        <w:rPr>
          <w:b/>
          <w:lang w:val="fr-FR"/>
        </w:rPr>
      </w:pPr>
      <w:r w:rsidRPr="00C05085">
        <w:rPr>
          <w:lang w:val="fr-FR"/>
        </w:rPr>
        <w:t>M</w:t>
      </w:r>
      <w:r w:rsidR="2972951A" w:rsidRPr="00C05085">
        <w:rPr>
          <w:lang w:val="fr-FR"/>
        </w:rPr>
        <w:t>inimum niveau master en éducation, linguistiq</w:t>
      </w:r>
      <w:r w:rsidRPr="00C05085">
        <w:rPr>
          <w:lang w:val="fr-FR"/>
        </w:rPr>
        <w:t>ue appliquée ou domaine connexe</w:t>
      </w:r>
    </w:p>
    <w:p w14:paraId="1B3E49B6" w14:textId="77777777" w:rsidR="0059538C" w:rsidRPr="00C05085" w:rsidRDefault="2972951A" w:rsidP="0059538C">
      <w:pPr>
        <w:pStyle w:val="Corpsdetexte"/>
        <w:numPr>
          <w:ilvl w:val="0"/>
          <w:numId w:val="24"/>
        </w:numPr>
        <w:rPr>
          <w:lang w:val="fr-FR"/>
        </w:rPr>
      </w:pPr>
      <w:r w:rsidRPr="00C05085">
        <w:rPr>
          <w:lang w:val="fr-FR"/>
        </w:rPr>
        <w:t>Expérience professionnelle générale</w:t>
      </w:r>
      <w:r w:rsidR="0059538C" w:rsidRPr="00C05085">
        <w:rPr>
          <w:lang w:val="fr-FR"/>
        </w:rPr>
        <w:t> :</w:t>
      </w:r>
    </w:p>
    <w:p w14:paraId="5FDCFB85" w14:textId="77777777" w:rsidR="0059538C" w:rsidRPr="00C05085" w:rsidRDefault="0059538C" w:rsidP="0059538C">
      <w:pPr>
        <w:pStyle w:val="Corpsdetexte"/>
        <w:numPr>
          <w:ilvl w:val="1"/>
          <w:numId w:val="24"/>
        </w:numPr>
        <w:rPr>
          <w:b/>
          <w:lang w:val="fr-FR"/>
        </w:rPr>
      </w:pPr>
      <w:r w:rsidRPr="00C05085">
        <w:rPr>
          <w:lang w:val="fr-FR"/>
        </w:rPr>
        <w:t>M</w:t>
      </w:r>
      <w:r w:rsidR="2972951A" w:rsidRPr="00C05085">
        <w:rPr>
          <w:lang w:val="fr-FR"/>
        </w:rPr>
        <w:t>inimum 10 ans d’expérience dans le domaine de l’éducation, avec une expertise sur les problématiques du bi-plurilinguisme</w:t>
      </w:r>
    </w:p>
    <w:p w14:paraId="3A30B974" w14:textId="77777777" w:rsidR="0059538C" w:rsidRPr="00C05085" w:rsidRDefault="2972951A" w:rsidP="008D374E">
      <w:pPr>
        <w:pStyle w:val="Corpsdetexte"/>
        <w:numPr>
          <w:ilvl w:val="0"/>
          <w:numId w:val="24"/>
        </w:numPr>
        <w:rPr>
          <w:lang w:val="fr-FR"/>
        </w:rPr>
      </w:pPr>
      <w:r w:rsidRPr="00C05085">
        <w:rPr>
          <w:lang w:val="fr-FR"/>
        </w:rPr>
        <w:t>Expérience professionnelle spécifique</w:t>
      </w:r>
      <w:r w:rsidR="0059538C" w:rsidRPr="00C05085">
        <w:rPr>
          <w:lang w:val="fr-FR"/>
        </w:rPr>
        <w:t xml:space="preserve"> :</w:t>
      </w:r>
    </w:p>
    <w:p w14:paraId="465AC465" w14:textId="77777777" w:rsidR="0059538C" w:rsidRPr="00C05085" w:rsidRDefault="2972951A" w:rsidP="0059538C">
      <w:pPr>
        <w:pStyle w:val="Corpsdetexte"/>
        <w:numPr>
          <w:ilvl w:val="1"/>
          <w:numId w:val="24"/>
        </w:numPr>
        <w:rPr>
          <w:lang w:val="fr-FR"/>
        </w:rPr>
      </w:pPr>
      <w:r w:rsidRPr="00C05085">
        <w:rPr>
          <w:lang w:val="fr-FR"/>
        </w:rPr>
        <w:t>Connaissance approfondie des outils et méthodologie d’évaluation formative et sommative,</w:t>
      </w:r>
      <w:r w:rsidR="471FB3A6" w:rsidRPr="00C05085">
        <w:rPr>
          <w:lang w:val="fr-FR"/>
        </w:rPr>
        <w:t xml:space="preserve"> notamment dans un contexte bi-plurilingue</w:t>
      </w:r>
    </w:p>
    <w:p w14:paraId="79B9813A" w14:textId="77777777" w:rsidR="0059538C" w:rsidRPr="00C05085" w:rsidRDefault="2972951A" w:rsidP="0059538C">
      <w:pPr>
        <w:pStyle w:val="Corpsdetexte"/>
        <w:numPr>
          <w:ilvl w:val="1"/>
          <w:numId w:val="24"/>
        </w:numPr>
        <w:rPr>
          <w:lang w:val="fr-FR"/>
        </w:rPr>
      </w:pPr>
      <w:r w:rsidRPr="00C05085">
        <w:rPr>
          <w:lang w:val="fr-FR"/>
        </w:rPr>
        <w:t xml:space="preserve">Expérience </w:t>
      </w:r>
      <w:r w:rsidR="471FB3A6" w:rsidRPr="00C05085">
        <w:rPr>
          <w:lang w:val="fr-FR"/>
        </w:rPr>
        <w:t>dans les méthodologies</w:t>
      </w:r>
      <w:r w:rsidRPr="00C05085">
        <w:rPr>
          <w:lang w:val="fr-FR"/>
        </w:rPr>
        <w:t xml:space="preserve"> de formation de</w:t>
      </w:r>
      <w:r w:rsidR="471FB3A6" w:rsidRPr="00C05085">
        <w:rPr>
          <w:lang w:val="fr-FR"/>
        </w:rPr>
        <w:t xml:space="preserve"> formateurs </w:t>
      </w:r>
    </w:p>
    <w:p w14:paraId="212429EF" w14:textId="77777777" w:rsidR="0059538C" w:rsidRPr="00C05085" w:rsidRDefault="11EBCAB2" w:rsidP="0059538C">
      <w:pPr>
        <w:pStyle w:val="Corpsdetexte"/>
        <w:numPr>
          <w:ilvl w:val="1"/>
          <w:numId w:val="24"/>
        </w:numPr>
        <w:rPr>
          <w:lang w:val="fr-FR"/>
        </w:rPr>
      </w:pPr>
      <w:r w:rsidRPr="00C05085">
        <w:rPr>
          <w:lang w:val="fr-FR"/>
        </w:rPr>
        <w:t>Expérience dans des consultances similaires, dans des contextes multilingues</w:t>
      </w:r>
    </w:p>
    <w:p w14:paraId="585AB477" w14:textId="391CE589" w:rsidR="0059538C" w:rsidRPr="00C05085" w:rsidRDefault="471FB3A6" w:rsidP="0059538C">
      <w:pPr>
        <w:pStyle w:val="Corpsdetexte"/>
        <w:numPr>
          <w:ilvl w:val="0"/>
          <w:numId w:val="24"/>
        </w:numPr>
        <w:rPr>
          <w:lang w:val="fr-FR"/>
        </w:rPr>
      </w:pPr>
      <w:r w:rsidRPr="00C05085">
        <w:rPr>
          <w:lang w:val="fr-FR"/>
        </w:rPr>
        <w:t>Compétence linguistique</w:t>
      </w:r>
      <w:r w:rsidR="0059538C" w:rsidRPr="00C05085">
        <w:rPr>
          <w:lang w:val="fr-FR"/>
        </w:rPr>
        <w:t xml:space="preserve"> :</w:t>
      </w:r>
    </w:p>
    <w:p w14:paraId="455CC329" w14:textId="77777777" w:rsidR="0059538C" w:rsidRPr="00C05085" w:rsidRDefault="471FB3A6" w:rsidP="0059538C">
      <w:pPr>
        <w:pStyle w:val="Corpsdetexte"/>
        <w:numPr>
          <w:ilvl w:val="1"/>
          <w:numId w:val="24"/>
        </w:numPr>
        <w:rPr>
          <w:lang w:val="fr-FR"/>
        </w:rPr>
      </w:pPr>
      <w:r w:rsidRPr="00C05085">
        <w:rPr>
          <w:lang w:val="fr-FR"/>
        </w:rPr>
        <w:t>Excellent niveau en français oral et écrit requis</w:t>
      </w:r>
    </w:p>
    <w:p w14:paraId="3D33F53F" w14:textId="77777777" w:rsidR="0059538C" w:rsidRPr="00C05085" w:rsidRDefault="471FB3A6" w:rsidP="0059538C">
      <w:pPr>
        <w:pStyle w:val="Corpsdetexte"/>
        <w:numPr>
          <w:ilvl w:val="1"/>
          <w:numId w:val="24"/>
        </w:numPr>
        <w:rPr>
          <w:lang w:val="fr-FR"/>
        </w:rPr>
      </w:pPr>
      <w:r w:rsidRPr="00C05085">
        <w:rPr>
          <w:lang w:val="fr-FR"/>
        </w:rPr>
        <w:t>Connaissances en langues nationales du Burkina Faso un atout</w:t>
      </w:r>
    </w:p>
    <w:p w14:paraId="448F4DE0" w14:textId="66A1649A" w:rsidR="0059538C" w:rsidRPr="00C05085" w:rsidRDefault="471FB3A6" w:rsidP="0059538C">
      <w:pPr>
        <w:pStyle w:val="Corpsdetexte"/>
        <w:numPr>
          <w:ilvl w:val="0"/>
          <w:numId w:val="24"/>
        </w:numPr>
        <w:rPr>
          <w:lang w:val="fr-FR"/>
        </w:rPr>
      </w:pPr>
      <w:r w:rsidRPr="00C05085">
        <w:rPr>
          <w:lang w:val="fr-FR"/>
        </w:rPr>
        <w:t>Compétences interpersonnelles et générales</w:t>
      </w:r>
      <w:r w:rsidR="0059538C" w:rsidRPr="00C05085">
        <w:rPr>
          <w:lang w:val="fr-FR"/>
        </w:rPr>
        <w:t xml:space="preserve"> :</w:t>
      </w:r>
    </w:p>
    <w:p w14:paraId="7B349E6E" w14:textId="77777777" w:rsidR="0059538C" w:rsidRPr="00C05085" w:rsidRDefault="471FB3A6" w:rsidP="0059538C">
      <w:pPr>
        <w:pStyle w:val="Corpsdetexte"/>
        <w:numPr>
          <w:ilvl w:val="1"/>
          <w:numId w:val="24"/>
        </w:numPr>
        <w:rPr>
          <w:lang w:val="fr-FR"/>
        </w:rPr>
      </w:pPr>
      <w:r w:rsidRPr="00C05085">
        <w:rPr>
          <w:lang w:val="fr-FR"/>
        </w:rPr>
        <w:t>Capacité à travailler en équipe et communiquer efficacement avec diverses parties prenantes</w:t>
      </w:r>
    </w:p>
    <w:p w14:paraId="797C88BF" w14:textId="60FA3E4B" w:rsidR="008A41E5" w:rsidRPr="00C05085" w:rsidRDefault="471FB3A6" w:rsidP="0059538C">
      <w:pPr>
        <w:pStyle w:val="Corpsdetexte"/>
        <w:numPr>
          <w:ilvl w:val="1"/>
          <w:numId w:val="24"/>
        </w:numPr>
        <w:rPr>
          <w:lang w:val="fr-FR"/>
        </w:rPr>
      </w:pPr>
      <w:r w:rsidRPr="00C05085">
        <w:rPr>
          <w:lang w:val="fr-FR"/>
        </w:rPr>
        <w:t>Expérience dans le dialogue technique et politique, avec une aptitude à naviguer dans des contextes institutionnels complexes</w:t>
      </w:r>
    </w:p>
    <w:p w14:paraId="28AC5A35" w14:textId="17029371" w:rsidR="00914C41" w:rsidRPr="00C46EF1" w:rsidRDefault="0059538C" w:rsidP="00C46EF1">
      <w:pPr>
        <w:pStyle w:val="Corpsdetexte"/>
        <w:rPr>
          <w:b/>
          <w:i/>
        </w:rPr>
      </w:pPr>
      <w:proofErr w:type="spellStart"/>
      <w:r w:rsidRPr="00C46EF1">
        <w:rPr>
          <w:b/>
          <w:i/>
        </w:rPr>
        <w:t>É</w:t>
      </w:r>
      <w:r w:rsidR="00C46EF1">
        <w:rPr>
          <w:b/>
          <w:i/>
        </w:rPr>
        <w:t>quipe</w:t>
      </w:r>
      <w:proofErr w:type="spellEnd"/>
      <w:r w:rsidR="00C46EF1">
        <w:rPr>
          <w:b/>
          <w:i/>
        </w:rPr>
        <w:t xml:space="preserve"> </w:t>
      </w:r>
      <w:proofErr w:type="spellStart"/>
      <w:proofErr w:type="gramStart"/>
      <w:r w:rsidR="00C46EF1">
        <w:rPr>
          <w:b/>
          <w:i/>
        </w:rPr>
        <w:t>d’experts</w:t>
      </w:r>
      <w:proofErr w:type="spellEnd"/>
      <w:r w:rsidR="00C46EF1">
        <w:rPr>
          <w:b/>
          <w:i/>
        </w:rPr>
        <w:t xml:space="preserve"> :</w:t>
      </w:r>
      <w:proofErr w:type="gramEnd"/>
    </w:p>
    <w:p w14:paraId="59C79805" w14:textId="5FC3E4E6" w:rsidR="00914C41" w:rsidRPr="00C05085" w:rsidRDefault="00914C41" w:rsidP="0059538C">
      <w:pPr>
        <w:pStyle w:val="Corpsdetexte"/>
        <w:numPr>
          <w:ilvl w:val="0"/>
          <w:numId w:val="24"/>
        </w:numPr>
        <w:rPr>
          <w:lang w:val="fr-FR"/>
        </w:rPr>
      </w:pPr>
      <w:r w:rsidRPr="00C05085">
        <w:rPr>
          <w:lang w:val="fr-FR"/>
        </w:rPr>
        <w:t>Connaissance approfondie des politiques éducatives au Burkina Faso</w:t>
      </w:r>
    </w:p>
    <w:p w14:paraId="580132DF" w14:textId="070C552D" w:rsidR="00914C41" w:rsidRPr="00C05085" w:rsidRDefault="00914C41" w:rsidP="0059538C">
      <w:pPr>
        <w:pStyle w:val="Corpsdetexte"/>
        <w:numPr>
          <w:ilvl w:val="0"/>
          <w:numId w:val="24"/>
        </w:numPr>
        <w:rPr>
          <w:lang w:val="fr-FR"/>
        </w:rPr>
      </w:pPr>
      <w:r w:rsidRPr="00C05085">
        <w:rPr>
          <w:lang w:val="fr-FR"/>
        </w:rPr>
        <w:t xml:space="preserve">Connaissance approfondie de l’éducation bi-plurilingue </w:t>
      </w:r>
    </w:p>
    <w:p w14:paraId="41097D3D" w14:textId="4F457AFB" w:rsidR="00914C41" w:rsidRPr="00C05085" w:rsidRDefault="00914C41" w:rsidP="0059538C">
      <w:pPr>
        <w:pStyle w:val="Corpsdetexte"/>
        <w:numPr>
          <w:ilvl w:val="0"/>
          <w:numId w:val="24"/>
        </w:numPr>
        <w:rPr>
          <w:lang w:val="fr-FR"/>
        </w:rPr>
      </w:pPr>
      <w:r w:rsidRPr="00C05085">
        <w:rPr>
          <w:lang w:val="fr-FR"/>
        </w:rPr>
        <w:t>Maîtrise des 10 langues nationales enseignées au Burkina Faso</w:t>
      </w:r>
      <w:r w:rsidR="00AC31B9" w:rsidRPr="00C05085">
        <w:rPr>
          <w:lang w:val="fr-FR"/>
        </w:rPr>
        <w:t xml:space="preserve"> (indispensable)</w:t>
      </w:r>
    </w:p>
    <w:p w14:paraId="24165A0A" w14:textId="393E03C2" w:rsidR="00914C41" w:rsidRPr="00C05085" w:rsidRDefault="00914C41" w:rsidP="0059538C">
      <w:pPr>
        <w:pStyle w:val="Corpsdetexte"/>
        <w:numPr>
          <w:ilvl w:val="0"/>
          <w:numId w:val="24"/>
        </w:numPr>
        <w:rPr>
          <w:lang w:val="fr-FR"/>
        </w:rPr>
      </w:pPr>
      <w:r w:rsidRPr="00C05085">
        <w:rPr>
          <w:lang w:val="fr-FR"/>
        </w:rPr>
        <w:t>Compétences en renforcement des capacités et en facilitation d’ateliers</w:t>
      </w:r>
    </w:p>
    <w:p w14:paraId="298B948A" w14:textId="1BE23B67" w:rsidR="00914C41" w:rsidRPr="00C05085" w:rsidRDefault="00914C41" w:rsidP="0059538C">
      <w:pPr>
        <w:pStyle w:val="Corpsdetexte"/>
        <w:numPr>
          <w:ilvl w:val="0"/>
          <w:numId w:val="24"/>
        </w:numPr>
        <w:rPr>
          <w:lang w:val="fr-FR"/>
        </w:rPr>
      </w:pPr>
      <w:r w:rsidRPr="00C05085">
        <w:rPr>
          <w:lang w:val="fr-FR"/>
        </w:rPr>
        <w:t>Connaissance approfondie des approches et outils d’évaluation formative et sommative</w:t>
      </w:r>
    </w:p>
    <w:p w14:paraId="457F853D" w14:textId="59E04D6F" w:rsidR="001D2D7B" w:rsidRPr="00C05085" w:rsidRDefault="001D2D7B" w:rsidP="0059538C">
      <w:pPr>
        <w:pStyle w:val="Corpsdetexte"/>
        <w:numPr>
          <w:ilvl w:val="0"/>
          <w:numId w:val="24"/>
        </w:numPr>
        <w:rPr>
          <w:lang w:val="fr-FR"/>
        </w:rPr>
      </w:pPr>
      <w:r w:rsidRPr="00C05085">
        <w:rPr>
          <w:lang w:val="fr-FR"/>
        </w:rPr>
        <w:t>Expé</w:t>
      </w:r>
      <w:r w:rsidR="00914C41" w:rsidRPr="00C05085">
        <w:rPr>
          <w:lang w:val="fr-FR"/>
        </w:rPr>
        <w:t>rience</w:t>
      </w:r>
      <w:r w:rsidRPr="00C05085">
        <w:rPr>
          <w:lang w:val="fr-FR"/>
        </w:rPr>
        <w:t xml:space="preserve"> dans le développement de modules de formation pour les formateurs de formateurs, en particulier sur le bi-plurilinguisme et l’évaluation</w:t>
      </w:r>
    </w:p>
    <w:p w14:paraId="6CC27EFB" w14:textId="6421481F" w:rsidR="00914C41" w:rsidRPr="00C05085" w:rsidRDefault="2FFE6BA3" w:rsidP="0059538C">
      <w:pPr>
        <w:pStyle w:val="Corpsdetexte"/>
        <w:numPr>
          <w:ilvl w:val="0"/>
          <w:numId w:val="24"/>
        </w:numPr>
        <w:rPr>
          <w:lang w:val="fr-FR"/>
        </w:rPr>
      </w:pPr>
      <w:r w:rsidRPr="00C05085">
        <w:rPr>
          <w:lang w:val="fr-FR"/>
        </w:rPr>
        <w:t xml:space="preserve">Expérience d’enseignement en contexte bi-plurilingue </w:t>
      </w:r>
      <w:r w:rsidR="079B440A" w:rsidRPr="00C05085">
        <w:rPr>
          <w:lang w:val="fr-FR"/>
        </w:rPr>
        <w:t>au Burkina Faso</w:t>
      </w:r>
    </w:p>
    <w:p w14:paraId="2A1FEA0E" w14:textId="2B5E89D0" w:rsidR="1A293535" w:rsidRPr="00C05085" w:rsidRDefault="5A910ED2" w:rsidP="0059538C">
      <w:pPr>
        <w:pStyle w:val="Corpsdetexte"/>
        <w:numPr>
          <w:ilvl w:val="0"/>
          <w:numId w:val="24"/>
        </w:numPr>
        <w:rPr>
          <w:lang w:val="fr-FR"/>
        </w:rPr>
      </w:pPr>
      <w:r w:rsidRPr="00C05085">
        <w:rPr>
          <w:lang w:val="fr-FR"/>
        </w:rPr>
        <w:t>Connaissance des approches sensible</w:t>
      </w:r>
      <w:r w:rsidR="1A79AB55" w:rsidRPr="00C05085">
        <w:rPr>
          <w:lang w:val="fr-FR"/>
        </w:rPr>
        <w:t xml:space="preserve"> genre et d'inclusion dans l'éducation, capacité à promouvoir l'égalité de</w:t>
      </w:r>
      <w:r w:rsidR="302BD238" w:rsidRPr="00C05085">
        <w:rPr>
          <w:lang w:val="fr-FR"/>
        </w:rPr>
        <w:t xml:space="preserve"> genre</w:t>
      </w:r>
      <w:r w:rsidR="1A79AB55" w:rsidRPr="00C05085">
        <w:rPr>
          <w:lang w:val="fr-FR"/>
        </w:rPr>
        <w:t xml:space="preserve"> et l'inclusion des groupes vulnérables.</w:t>
      </w:r>
    </w:p>
    <w:p w14:paraId="14EA3E0C" w14:textId="5881EF5D" w:rsidR="00914C41" w:rsidRDefault="21933BF7" w:rsidP="0A7C0F97">
      <w:pPr>
        <w:spacing w:after="0"/>
        <w:jc w:val="both"/>
        <w:rPr>
          <w:rFonts w:ascii="Segoe UI" w:hAnsi="Segoe UI" w:cs="Segoe UI"/>
        </w:rPr>
      </w:pPr>
      <w:r w:rsidRPr="0D7F5171">
        <w:rPr>
          <w:rFonts w:ascii="Segoe UI" w:hAnsi="Segoe UI" w:cs="Segoe UI"/>
        </w:rPr>
        <w:t>Le bureau d’étude</w:t>
      </w:r>
      <w:r w:rsidR="474A3DCC" w:rsidRPr="0D7F5171">
        <w:rPr>
          <w:rFonts w:ascii="Segoe UI" w:hAnsi="Segoe UI" w:cs="Segoe UI"/>
        </w:rPr>
        <w:t>s</w:t>
      </w:r>
      <w:r w:rsidRPr="0D7F5171">
        <w:rPr>
          <w:rFonts w:ascii="Segoe UI" w:hAnsi="Segoe UI" w:cs="Segoe UI"/>
        </w:rPr>
        <w:t xml:space="preserve"> est libre de proposer le nombre d’experts qu’il souhaite. De préférence, le bureau d’étude</w:t>
      </w:r>
      <w:r w:rsidR="6C73C551" w:rsidRPr="0D7F5171">
        <w:rPr>
          <w:rFonts w:ascii="Segoe UI" w:hAnsi="Segoe UI" w:cs="Segoe UI"/>
        </w:rPr>
        <w:t>s</w:t>
      </w:r>
      <w:r w:rsidRPr="0D7F5171">
        <w:rPr>
          <w:rFonts w:ascii="Segoe UI" w:hAnsi="Segoe UI" w:cs="Segoe UI"/>
        </w:rPr>
        <w:t xml:space="preserve"> proposera des experts maîtrisant plusieurs langues nationales</w:t>
      </w:r>
      <w:r w:rsidR="0736E566" w:rsidRPr="0D7F5171">
        <w:rPr>
          <w:rFonts w:ascii="Segoe UI" w:hAnsi="Segoe UI" w:cs="Segoe UI"/>
        </w:rPr>
        <w:t xml:space="preserve">, afin de </w:t>
      </w:r>
      <w:r w:rsidR="1C6CD8ED" w:rsidRPr="0D7F5171">
        <w:rPr>
          <w:rFonts w:ascii="Segoe UI" w:hAnsi="Segoe UI" w:cs="Segoe UI"/>
        </w:rPr>
        <w:t xml:space="preserve">maîtriser </w:t>
      </w:r>
      <w:r w:rsidR="0736E566" w:rsidRPr="0D7F5171">
        <w:rPr>
          <w:rFonts w:ascii="Segoe UI" w:hAnsi="Segoe UI" w:cs="Segoe UI"/>
        </w:rPr>
        <w:t>le nombre d’experts mobilisé</w:t>
      </w:r>
      <w:r w:rsidR="1FF6A3C1" w:rsidRPr="0D7F5171">
        <w:rPr>
          <w:rFonts w:ascii="Segoe UI" w:hAnsi="Segoe UI" w:cs="Segoe UI"/>
        </w:rPr>
        <w:t>s</w:t>
      </w:r>
      <w:r w:rsidRPr="0D7F5171">
        <w:rPr>
          <w:rFonts w:ascii="Segoe UI" w:hAnsi="Segoe UI" w:cs="Segoe UI"/>
        </w:rPr>
        <w:t>.</w:t>
      </w:r>
    </w:p>
    <w:p w14:paraId="5FF95EEB" w14:textId="36C2C1B3" w:rsidR="00C46EF1" w:rsidRDefault="00C46EF1" w:rsidP="00C46EF1">
      <w:pPr>
        <w:pStyle w:val="Titre3"/>
      </w:pPr>
      <w:r>
        <w:lastRenderedPageBreak/>
        <w:t>ACTION 2</w:t>
      </w:r>
    </w:p>
    <w:p w14:paraId="26C52EC4" w14:textId="03DDA45C" w:rsidR="00C46EF1" w:rsidRPr="00C46EF1" w:rsidRDefault="00C46EF1" w:rsidP="00C46EF1">
      <w:pPr>
        <w:pStyle w:val="Corpsdetexte"/>
        <w:rPr>
          <w:b/>
          <w:i/>
          <w:lang w:val="fr-FR"/>
        </w:rPr>
      </w:pPr>
      <w:r w:rsidRPr="00C46EF1">
        <w:rPr>
          <w:b/>
          <w:i/>
          <w:lang w:val="fr-FR"/>
        </w:rPr>
        <w:t>Expert lead :</w:t>
      </w:r>
    </w:p>
    <w:p w14:paraId="3DF1B1BD" w14:textId="77777777" w:rsidR="00C46EF1" w:rsidRDefault="00C46EF1" w:rsidP="00C46EF1">
      <w:pPr>
        <w:pStyle w:val="Corpsdetexte"/>
        <w:numPr>
          <w:ilvl w:val="0"/>
          <w:numId w:val="24"/>
        </w:numPr>
        <w:rPr>
          <w:lang w:val="fr-FR"/>
        </w:rPr>
      </w:pPr>
      <w:r>
        <w:rPr>
          <w:lang w:val="fr-FR"/>
        </w:rPr>
        <w:t>Qualification académique :</w:t>
      </w:r>
    </w:p>
    <w:p w14:paraId="3A0641D4" w14:textId="77777777" w:rsidR="00C46EF1" w:rsidRDefault="00C46EF1" w:rsidP="00C46EF1">
      <w:pPr>
        <w:pStyle w:val="Corpsdetexte"/>
        <w:numPr>
          <w:ilvl w:val="1"/>
          <w:numId w:val="24"/>
        </w:numPr>
        <w:rPr>
          <w:lang w:val="fr-FR"/>
        </w:rPr>
      </w:pPr>
      <w:r>
        <w:rPr>
          <w:lang w:val="fr-FR"/>
        </w:rPr>
        <w:t>M</w:t>
      </w:r>
      <w:r w:rsidRPr="00C46EF1">
        <w:rPr>
          <w:lang w:val="fr-FR"/>
        </w:rPr>
        <w:t>inimum niveau master en éducation, linguistiq</w:t>
      </w:r>
      <w:r>
        <w:rPr>
          <w:lang w:val="fr-FR"/>
        </w:rPr>
        <w:t>ue appliquée ou domaine connexe</w:t>
      </w:r>
    </w:p>
    <w:p w14:paraId="1984A659" w14:textId="77777777" w:rsidR="00C46EF1" w:rsidRDefault="00C46EF1" w:rsidP="00C46EF1">
      <w:pPr>
        <w:pStyle w:val="Corpsdetexte"/>
        <w:numPr>
          <w:ilvl w:val="0"/>
          <w:numId w:val="24"/>
        </w:numPr>
        <w:rPr>
          <w:lang w:val="fr-FR"/>
        </w:rPr>
      </w:pPr>
      <w:r w:rsidRPr="00C46EF1">
        <w:rPr>
          <w:lang w:val="fr-FR"/>
        </w:rPr>
        <w:t>Expéri</w:t>
      </w:r>
      <w:r>
        <w:rPr>
          <w:lang w:val="fr-FR"/>
        </w:rPr>
        <w:t>ence professionnelle générale :</w:t>
      </w:r>
    </w:p>
    <w:p w14:paraId="31F0E350" w14:textId="77777777" w:rsidR="00C46EF1" w:rsidRPr="006D6810" w:rsidRDefault="00C46EF1" w:rsidP="00C46EF1">
      <w:pPr>
        <w:pStyle w:val="Corpsdetexte"/>
        <w:numPr>
          <w:ilvl w:val="1"/>
          <w:numId w:val="24"/>
        </w:numPr>
        <w:rPr>
          <w:lang w:val="fr-FR"/>
        </w:rPr>
      </w:pPr>
      <w:r>
        <w:rPr>
          <w:lang w:val="fr-FR"/>
        </w:rPr>
        <w:t>M</w:t>
      </w:r>
      <w:r w:rsidRPr="00C46EF1">
        <w:rPr>
          <w:lang w:val="fr-FR"/>
        </w:rPr>
        <w:t>inimum 10 ans d’expérience dans le domaine de l’éducation, avec une expertise sur les problématiques du bi-plurilinguisme</w:t>
      </w:r>
    </w:p>
    <w:p w14:paraId="7C398BBA" w14:textId="77777777" w:rsidR="00C46EF1" w:rsidRDefault="00C46EF1" w:rsidP="00C46EF1">
      <w:pPr>
        <w:pStyle w:val="Corpsdetexte"/>
        <w:numPr>
          <w:ilvl w:val="0"/>
          <w:numId w:val="24"/>
        </w:numPr>
        <w:rPr>
          <w:lang w:val="fr-FR"/>
        </w:rPr>
      </w:pPr>
      <w:r w:rsidRPr="006D6810">
        <w:rPr>
          <w:lang w:val="fr-FR"/>
        </w:rPr>
        <w:t>Expérience professionnelle spécifique</w:t>
      </w:r>
      <w:r>
        <w:t xml:space="preserve"> : </w:t>
      </w:r>
    </w:p>
    <w:p w14:paraId="1DCDC0D9" w14:textId="77777777" w:rsidR="00C46EF1" w:rsidRDefault="00C46EF1" w:rsidP="00C46EF1">
      <w:pPr>
        <w:pStyle w:val="Corpsdetexte"/>
        <w:numPr>
          <w:ilvl w:val="1"/>
          <w:numId w:val="24"/>
        </w:numPr>
        <w:rPr>
          <w:lang w:val="fr-FR"/>
        </w:rPr>
      </w:pPr>
      <w:r w:rsidRPr="00C46EF1">
        <w:rPr>
          <w:lang w:val="fr-FR"/>
        </w:rPr>
        <w:t>Connaissance approfondie de la didactique et de la transcription dans un contexte bi-plurilingue</w:t>
      </w:r>
    </w:p>
    <w:p w14:paraId="20089763" w14:textId="77777777" w:rsidR="00C46EF1" w:rsidRDefault="00C46EF1" w:rsidP="00C46EF1">
      <w:pPr>
        <w:pStyle w:val="Corpsdetexte"/>
        <w:numPr>
          <w:ilvl w:val="1"/>
          <w:numId w:val="24"/>
        </w:numPr>
        <w:rPr>
          <w:lang w:val="fr-FR"/>
        </w:rPr>
      </w:pPr>
      <w:r w:rsidRPr="00C46EF1">
        <w:rPr>
          <w:lang w:val="fr-FR"/>
        </w:rPr>
        <w:t xml:space="preserve">Expérience dans les méthodologies de formation de formateurs </w:t>
      </w:r>
    </w:p>
    <w:p w14:paraId="7F888FDE" w14:textId="77777777" w:rsidR="00C46EF1" w:rsidRDefault="00C46EF1" w:rsidP="00C46EF1">
      <w:pPr>
        <w:pStyle w:val="Corpsdetexte"/>
        <w:numPr>
          <w:ilvl w:val="1"/>
          <w:numId w:val="24"/>
        </w:numPr>
        <w:rPr>
          <w:lang w:val="fr-FR"/>
        </w:rPr>
      </w:pPr>
      <w:r w:rsidRPr="00C46EF1">
        <w:rPr>
          <w:lang w:val="fr-FR"/>
        </w:rPr>
        <w:t>Expérience dans des consultances similaires, dans des contextes multilingues</w:t>
      </w:r>
    </w:p>
    <w:p w14:paraId="58D968CD" w14:textId="77777777" w:rsidR="00C46EF1" w:rsidRDefault="00C46EF1" w:rsidP="00C46EF1">
      <w:pPr>
        <w:pStyle w:val="Corpsdetexte"/>
        <w:numPr>
          <w:ilvl w:val="0"/>
          <w:numId w:val="24"/>
        </w:numPr>
        <w:rPr>
          <w:lang w:val="fr-FR"/>
        </w:rPr>
      </w:pPr>
      <w:r w:rsidRPr="00C46EF1">
        <w:rPr>
          <w:lang w:val="fr-FR"/>
        </w:rPr>
        <w:t>Compétence linguistique</w:t>
      </w:r>
    </w:p>
    <w:p w14:paraId="3F2B7321" w14:textId="77777777" w:rsidR="00C46EF1" w:rsidRDefault="00C46EF1" w:rsidP="00C46EF1">
      <w:pPr>
        <w:pStyle w:val="Corpsdetexte"/>
        <w:numPr>
          <w:ilvl w:val="1"/>
          <w:numId w:val="24"/>
        </w:numPr>
        <w:rPr>
          <w:lang w:val="fr-FR"/>
        </w:rPr>
      </w:pPr>
      <w:r w:rsidRPr="00C46EF1">
        <w:rPr>
          <w:lang w:val="fr-FR"/>
        </w:rPr>
        <w:t>Excellent niveau en français oral et écrit requis</w:t>
      </w:r>
    </w:p>
    <w:p w14:paraId="7248A796" w14:textId="77777777" w:rsidR="00C46EF1" w:rsidRDefault="00C46EF1" w:rsidP="00C46EF1">
      <w:pPr>
        <w:pStyle w:val="Corpsdetexte"/>
        <w:numPr>
          <w:ilvl w:val="1"/>
          <w:numId w:val="24"/>
        </w:numPr>
        <w:rPr>
          <w:lang w:val="fr-FR"/>
        </w:rPr>
      </w:pPr>
      <w:r w:rsidRPr="00C46EF1">
        <w:rPr>
          <w:lang w:val="fr-FR"/>
        </w:rPr>
        <w:t>Connaissances en langues nationales du Burkina Faso un atout</w:t>
      </w:r>
    </w:p>
    <w:p w14:paraId="2F315D7A" w14:textId="77777777" w:rsidR="00C46EF1" w:rsidRDefault="00C46EF1" w:rsidP="00C46EF1">
      <w:pPr>
        <w:pStyle w:val="Corpsdetexte"/>
        <w:numPr>
          <w:ilvl w:val="0"/>
          <w:numId w:val="24"/>
        </w:numPr>
        <w:rPr>
          <w:lang w:val="fr-FR"/>
        </w:rPr>
      </w:pPr>
      <w:r w:rsidRPr="00C46EF1">
        <w:rPr>
          <w:lang w:val="fr-FR"/>
        </w:rPr>
        <w:t>Compétences interpersonnelles et générales</w:t>
      </w:r>
    </w:p>
    <w:p w14:paraId="1F902A4F" w14:textId="77777777" w:rsidR="00C46EF1" w:rsidRDefault="00C46EF1" w:rsidP="00C46EF1">
      <w:pPr>
        <w:pStyle w:val="Corpsdetexte"/>
        <w:numPr>
          <w:ilvl w:val="1"/>
          <w:numId w:val="24"/>
        </w:numPr>
        <w:rPr>
          <w:lang w:val="fr-FR"/>
        </w:rPr>
      </w:pPr>
      <w:r w:rsidRPr="00C46EF1">
        <w:rPr>
          <w:lang w:val="fr-FR"/>
        </w:rPr>
        <w:t>Capacité à travailler en équipe et communiquer efficacement avec diverses parties prenantes</w:t>
      </w:r>
    </w:p>
    <w:p w14:paraId="51CE8C17" w14:textId="7F84AA8F" w:rsidR="00C46EF1" w:rsidRPr="00C46EF1" w:rsidRDefault="00C46EF1" w:rsidP="00C46EF1">
      <w:pPr>
        <w:pStyle w:val="Corpsdetexte"/>
        <w:numPr>
          <w:ilvl w:val="1"/>
          <w:numId w:val="24"/>
        </w:numPr>
        <w:rPr>
          <w:lang w:val="fr-FR"/>
        </w:rPr>
      </w:pPr>
      <w:r w:rsidRPr="00C46EF1">
        <w:rPr>
          <w:lang w:val="fr-FR"/>
        </w:rPr>
        <w:t>Expérience dans le dialogue technique et politique, avec une aptitude à naviguer dans des contextes institutionnels complexes</w:t>
      </w:r>
    </w:p>
    <w:p w14:paraId="0A53BADF" w14:textId="1958ABC0" w:rsidR="00C46EF1" w:rsidRPr="00C46EF1" w:rsidRDefault="00C46EF1" w:rsidP="00C46EF1">
      <w:pPr>
        <w:pStyle w:val="Corpsdetexte"/>
        <w:rPr>
          <w:b/>
          <w:i/>
          <w:lang w:val="fr-FR"/>
        </w:rPr>
      </w:pPr>
      <w:r w:rsidRPr="00C46EF1">
        <w:rPr>
          <w:b/>
          <w:i/>
          <w:lang w:val="fr-FR"/>
        </w:rPr>
        <w:t>Équipe d’experts :</w:t>
      </w:r>
    </w:p>
    <w:p w14:paraId="1C43320F" w14:textId="77777777" w:rsidR="00C46EF1" w:rsidRDefault="00C46EF1" w:rsidP="00C46EF1">
      <w:pPr>
        <w:pStyle w:val="Corpsdetexte"/>
        <w:numPr>
          <w:ilvl w:val="0"/>
          <w:numId w:val="24"/>
        </w:numPr>
        <w:rPr>
          <w:lang w:val="fr-FR"/>
        </w:rPr>
      </w:pPr>
      <w:r w:rsidRPr="00C46EF1">
        <w:rPr>
          <w:lang w:val="fr-FR"/>
        </w:rPr>
        <w:t>Connaissance approfondie des politiques éducatives au Burkina Faso</w:t>
      </w:r>
    </w:p>
    <w:p w14:paraId="3235C215" w14:textId="77777777" w:rsidR="00C46EF1" w:rsidRDefault="00C46EF1" w:rsidP="00C46EF1">
      <w:pPr>
        <w:pStyle w:val="Corpsdetexte"/>
        <w:numPr>
          <w:ilvl w:val="0"/>
          <w:numId w:val="24"/>
        </w:numPr>
        <w:rPr>
          <w:lang w:val="fr-FR"/>
        </w:rPr>
      </w:pPr>
      <w:r w:rsidRPr="00C46EF1">
        <w:rPr>
          <w:lang w:val="fr-FR"/>
        </w:rPr>
        <w:t xml:space="preserve">Connaissance approfondie de l’éducation bi-plurilingue </w:t>
      </w:r>
    </w:p>
    <w:p w14:paraId="1707D3A7" w14:textId="77777777" w:rsidR="00C46EF1" w:rsidRDefault="00C46EF1" w:rsidP="00C46EF1">
      <w:pPr>
        <w:pStyle w:val="Corpsdetexte"/>
        <w:numPr>
          <w:ilvl w:val="0"/>
          <w:numId w:val="24"/>
        </w:numPr>
        <w:rPr>
          <w:lang w:val="fr-FR"/>
        </w:rPr>
      </w:pPr>
      <w:r w:rsidRPr="00C46EF1">
        <w:rPr>
          <w:lang w:val="fr-FR"/>
        </w:rPr>
        <w:t>Maîtrise des 10 langues nationales enseignées au Burkina Faso (indispensable)</w:t>
      </w:r>
    </w:p>
    <w:p w14:paraId="35234D5A" w14:textId="77777777" w:rsidR="00C46EF1" w:rsidRDefault="00C46EF1" w:rsidP="00C46EF1">
      <w:pPr>
        <w:pStyle w:val="Corpsdetexte"/>
        <w:numPr>
          <w:ilvl w:val="0"/>
          <w:numId w:val="24"/>
        </w:numPr>
        <w:rPr>
          <w:lang w:val="fr-FR"/>
        </w:rPr>
      </w:pPr>
      <w:r w:rsidRPr="00C46EF1">
        <w:rPr>
          <w:lang w:val="fr-FR"/>
        </w:rPr>
        <w:t>Compétences en renforcement des capacités et en facilitation d’ateliers</w:t>
      </w:r>
    </w:p>
    <w:p w14:paraId="2015869C" w14:textId="77777777" w:rsidR="00C46EF1" w:rsidRDefault="00C46EF1" w:rsidP="00C46EF1">
      <w:pPr>
        <w:pStyle w:val="Corpsdetexte"/>
        <w:numPr>
          <w:ilvl w:val="0"/>
          <w:numId w:val="24"/>
        </w:numPr>
        <w:rPr>
          <w:lang w:val="fr-FR"/>
        </w:rPr>
      </w:pPr>
      <w:r w:rsidRPr="00C46EF1">
        <w:rPr>
          <w:lang w:val="fr-FR"/>
        </w:rPr>
        <w:t>Connaissance approfondie de la didactique en contexte bi-plurilingue</w:t>
      </w:r>
    </w:p>
    <w:p w14:paraId="755EF9D6" w14:textId="77777777" w:rsidR="00C46EF1" w:rsidRDefault="00C46EF1" w:rsidP="00C46EF1">
      <w:pPr>
        <w:pStyle w:val="Corpsdetexte"/>
        <w:numPr>
          <w:ilvl w:val="0"/>
          <w:numId w:val="24"/>
        </w:numPr>
        <w:rPr>
          <w:lang w:val="fr-FR"/>
        </w:rPr>
      </w:pPr>
      <w:r w:rsidRPr="00C46EF1">
        <w:rPr>
          <w:lang w:val="fr-FR"/>
        </w:rPr>
        <w:t>Expérience dans le développement de modules de formation pour les formateurs de formateurs</w:t>
      </w:r>
    </w:p>
    <w:p w14:paraId="688DCDFC" w14:textId="1CC48F59" w:rsidR="00C46EF1" w:rsidRDefault="00C46EF1" w:rsidP="00C46EF1">
      <w:pPr>
        <w:pStyle w:val="Corpsdetexte"/>
        <w:numPr>
          <w:ilvl w:val="0"/>
          <w:numId w:val="24"/>
        </w:numPr>
        <w:rPr>
          <w:lang w:val="fr-FR"/>
        </w:rPr>
      </w:pPr>
      <w:r w:rsidRPr="00C46EF1">
        <w:rPr>
          <w:lang w:val="fr-FR"/>
        </w:rPr>
        <w:t>Expérience d’enseignement en contexte bi-plurilingue au Burkina Faso</w:t>
      </w:r>
    </w:p>
    <w:p w14:paraId="28744A4F" w14:textId="4FF390DA" w:rsidR="00C46EF1" w:rsidRDefault="00C46EF1" w:rsidP="00C46EF1">
      <w:pPr>
        <w:pStyle w:val="Corpsdetexte"/>
        <w:rPr>
          <w:lang w:val="fr-FR"/>
        </w:rPr>
      </w:pPr>
      <w:r w:rsidRPr="0D7F5171">
        <w:rPr>
          <w:lang w:val="fr-FR"/>
        </w:rPr>
        <w:t>Le bureau d’études est libre de proposer le nombre d’experts qu’il souhaite. De préférence, le bureau d’études proposera des experts maîtrisant plusieurs langues nationales, afin de maîtriser le nombre d’experts mobilisé</w:t>
      </w:r>
      <w:r w:rsidR="627BD4B2" w:rsidRPr="0D7F5171">
        <w:rPr>
          <w:lang w:val="fr-FR"/>
        </w:rPr>
        <w:t>s</w:t>
      </w:r>
      <w:r w:rsidRPr="0D7F5171">
        <w:rPr>
          <w:lang w:val="fr-FR"/>
        </w:rPr>
        <w:t>.</w:t>
      </w:r>
    </w:p>
    <w:p w14:paraId="4E08EE5C" w14:textId="77777777" w:rsidR="000F1629" w:rsidRPr="000C6DBC" w:rsidRDefault="000F1629" w:rsidP="00C46EF1">
      <w:pPr>
        <w:pStyle w:val="Corpsdetexte"/>
        <w:rPr>
          <w:lang w:val="fr-FR"/>
        </w:rPr>
      </w:pPr>
      <w:bookmarkStart w:id="1" w:name="_GoBack"/>
      <w:bookmarkEnd w:id="1"/>
    </w:p>
    <w:p w14:paraId="7F668610" w14:textId="613FDE77" w:rsidR="001B66B9" w:rsidRPr="00C05085" w:rsidRDefault="001B66B9" w:rsidP="00EA24C7">
      <w:pPr>
        <w:pStyle w:val="Titre1"/>
        <w:rPr>
          <w:lang w:val="fr-FR"/>
        </w:rPr>
      </w:pPr>
      <w:r w:rsidRPr="00C05085">
        <w:rPr>
          <w:lang w:val="fr-FR"/>
        </w:rPr>
        <w:lastRenderedPageBreak/>
        <w:t>SOUMISSION DE LA CANDIDATURE</w:t>
      </w:r>
    </w:p>
    <w:p w14:paraId="7CA33A6A" w14:textId="035EFA44" w:rsidR="001B66B9" w:rsidRPr="00C05085" w:rsidRDefault="079B440A" w:rsidP="0059538C">
      <w:pPr>
        <w:pStyle w:val="Corpsdetexte"/>
        <w:rPr>
          <w:lang w:val="fr-FR"/>
        </w:rPr>
      </w:pPr>
      <w:r w:rsidRPr="00C05085">
        <w:rPr>
          <w:lang w:val="fr-FR"/>
        </w:rPr>
        <w:t xml:space="preserve">Les candidats intéressés sont priés de présenter une offre technique et </w:t>
      </w:r>
      <w:r w:rsidR="61B5D1B1" w:rsidRPr="00C05085">
        <w:rPr>
          <w:lang w:val="fr-FR"/>
        </w:rPr>
        <w:t xml:space="preserve">une proposition </w:t>
      </w:r>
      <w:r w:rsidRPr="00C05085">
        <w:rPr>
          <w:lang w:val="fr-FR"/>
        </w:rPr>
        <w:t xml:space="preserve">financière </w:t>
      </w:r>
      <w:r w:rsidR="03DBFE24" w:rsidRPr="00C05085">
        <w:rPr>
          <w:lang w:val="fr-FR"/>
        </w:rPr>
        <w:t>en réponse à</w:t>
      </w:r>
      <w:r w:rsidRPr="00C05085">
        <w:rPr>
          <w:lang w:val="fr-FR"/>
        </w:rPr>
        <w:t xml:space="preserve"> ces Termes de Référence.</w:t>
      </w:r>
    </w:p>
    <w:p w14:paraId="34B3308E" w14:textId="707E1D7C" w:rsidR="001B66B9" w:rsidRPr="00C05085" w:rsidRDefault="001B66B9" w:rsidP="00EA24C7">
      <w:pPr>
        <w:pStyle w:val="Titre2"/>
        <w:rPr>
          <w:lang w:val="fr-FR"/>
        </w:rPr>
      </w:pPr>
      <w:bookmarkStart w:id="2" w:name="_bookmark23"/>
      <w:bookmarkEnd w:id="2"/>
      <w:r w:rsidRPr="00C05085">
        <w:rPr>
          <w:lang w:val="fr-FR"/>
        </w:rPr>
        <w:t>OFFRE TECHNIQUE</w:t>
      </w:r>
    </w:p>
    <w:p w14:paraId="103CE097" w14:textId="13474635" w:rsidR="00057B28" w:rsidRDefault="00057B28" w:rsidP="0059538C">
      <w:pPr>
        <w:pStyle w:val="Corpsdetexte"/>
        <w:rPr>
          <w:lang w:val="fr-FR"/>
        </w:rPr>
      </w:pPr>
      <w:r>
        <w:rPr>
          <w:lang w:val="fr-FR"/>
        </w:rPr>
        <w:t xml:space="preserve">Une offre technique doit être formulée pour chaque </w:t>
      </w:r>
      <w:r w:rsidR="00D37919">
        <w:rPr>
          <w:lang w:val="fr-FR"/>
        </w:rPr>
        <w:t>action</w:t>
      </w:r>
      <w:r>
        <w:rPr>
          <w:lang w:val="fr-FR"/>
        </w:rPr>
        <w:t>.</w:t>
      </w:r>
    </w:p>
    <w:p w14:paraId="75AF2D22" w14:textId="60C81470" w:rsidR="001B66B9" w:rsidRPr="00C05085" w:rsidRDefault="00057B28" w:rsidP="0059538C">
      <w:pPr>
        <w:pStyle w:val="Corpsdetexte"/>
        <w:rPr>
          <w:lang w:val="fr-FR"/>
        </w:rPr>
      </w:pPr>
      <w:r>
        <w:rPr>
          <w:lang w:val="fr-FR"/>
        </w:rPr>
        <w:t xml:space="preserve">L’offre </w:t>
      </w:r>
      <w:r w:rsidR="001B66B9" w:rsidRPr="00C05085">
        <w:rPr>
          <w:lang w:val="fr-FR"/>
        </w:rPr>
        <w:t xml:space="preserve">doit montrer la compréhension de la mission (contexte, activités, déroulé) et la capacité de l’équipe d’experts de pouvoir exécuter toutes les activités, avec un haut niveau de professionnalisme et en répondant aux standards de qualité. </w:t>
      </w:r>
    </w:p>
    <w:p w14:paraId="301E3A93" w14:textId="2F19B038" w:rsidR="001B66B9" w:rsidRPr="00C05085" w:rsidRDefault="00057B28" w:rsidP="0059538C">
      <w:pPr>
        <w:pStyle w:val="Corpsdetexte"/>
        <w:rPr>
          <w:lang w:val="fr-FR"/>
        </w:rPr>
      </w:pPr>
      <w:r>
        <w:rPr>
          <w:lang w:val="fr-FR"/>
        </w:rPr>
        <w:t xml:space="preserve">L’offre </w:t>
      </w:r>
      <w:r w:rsidR="001B66B9" w:rsidRPr="00C05085">
        <w:rPr>
          <w:lang w:val="fr-FR"/>
        </w:rPr>
        <w:t xml:space="preserve">technique </w:t>
      </w:r>
      <w:r w:rsidR="00B345CD" w:rsidRPr="00C05085">
        <w:rPr>
          <w:lang w:val="fr-FR"/>
        </w:rPr>
        <w:t>inclura</w:t>
      </w:r>
      <w:r w:rsidR="00044C01" w:rsidRPr="00C05085">
        <w:rPr>
          <w:lang w:val="fr-FR"/>
        </w:rPr>
        <w:t xml:space="preserve"> les éléments </w:t>
      </w:r>
      <w:r w:rsidR="00B345CD" w:rsidRPr="00C05085">
        <w:rPr>
          <w:lang w:val="fr-FR"/>
        </w:rPr>
        <w:t>suivants :</w:t>
      </w:r>
    </w:p>
    <w:p w14:paraId="222A6E29" w14:textId="0299443D" w:rsidR="001B66B9" w:rsidRPr="00C05085" w:rsidRDefault="001B66B9" w:rsidP="0059538C">
      <w:pPr>
        <w:pStyle w:val="Corpsdetexte"/>
        <w:numPr>
          <w:ilvl w:val="0"/>
          <w:numId w:val="24"/>
        </w:numPr>
        <w:rPr>
          <w:lang w:val="fr-FR"/>
        </w:rPr>
      </w:pPr>
      <w:r w:rsidRPr="00C05085">
        <w:rPr>
          <w:lang w:val="fr-FR"/>
        </w:rPr>
        <w:t>Contexte et description des objectifs de la mission</w:t>
      </w:r>
    </w:p>
    <w:p w14:paraId="61844A2B" w14:textId="2B342BEC" w:rsidR="001B66B9" w:rsidRPr="00C05085" w:rsidRDefault="001B66B9" w:rsidP="0059538C">
      <w:pPr>
        <w:pStyle w:val="Corpsdetexte"/>
        <w:numPr>
          <w:ilvl w:val="0"/>
          <w:numId w:val="24"/>
        </w:numPr>
        <w:rPr>
          <w:lang w:val="fr-FR"/>
        </w:rPr>
      </w:pPr>
      <w:r w:rsidRPr="00C05085">
        <w:rPr>
          <w:lang w:val="fr-FR"/>
        </w:rPr>
        <w:t>Approches et méthodologie employées pour réaliser les activités</w:t>
      </w:r>
    </w:p>
    <w:p w14:paraId="16A53D1C" w14:textId="74844DDB" w:rsidR="001B66B9" w:rsidRPr="00C05085" w:rsidRDefault="00044C01" w:rsidP="0059538C">
      <w:pPr>
        <w:pStyle w:val="Corpsdetexte"/>
        <w:numPr>
          <w:ilvl w:val="0"/>
          <w:numId w:val="24"/>
        </w:numPr>
        <w:rPr>
          <w:lang w:val="fr-FR"/>
        </w:rPr>
      </w:pPr>
      <w:r w:rsidRPr="00C05085">
        <w:rPr>
          <w:lang w:val="fr-FR"/>
        </w:rPr>
        <w:t>Descriptions des résultats attendus</w:t>
      </w:r>
    </w:p>
    <w:p w14:paraId="5B1D2A30" w14:textId="3956A638" w:rsidR="00044C01" w:rsidRPr="00C05085" w:rsidRDefault="00044C01" w:rsidP="0059538C">
      <w:pPr>
        <w:pStyle w:val="Corpsdetexte"/>
        <w:numPr>
          <w:ilvl w:val="0"/>
          <w:numId w:val="24"/>
        </w:numPr>
        <w:rPr>
          <w:lang w:val="fr-FR"/>
        </w:rPr>
      </w:pPr>
      <w:r w:rsidRPr="00C05085">
        <w:rPr>
          <w:lang w:val="fr-FR"/>
        </w:rPr>
        <w:t>Calendrier et plan de travail, incluant les tâches à réaliser et le temps que chaque membre de l’équipe y consacrera</w:t>
      </w:r>
    </w:p>
    <w:p w14:paraId="10BD27EC" w14:textId="068EE2C4" w:rsidR="00B345CD" w:rsidRPr="00C05085" w:rsidRDefault="03DBFE24" w:rsidP="0059538C">
      <w:pPr>
        <w:pStyle w:val="Corpsdetexte"/>
        <w:rPr>
          <w:lang w:val="fr-FR"/>
        </w:rPr>
      </w:pPr>
      <w:r w:rsidRPr="00C05085">
        <w:rPr>
          <w:lang w:val="fr-FR"/>
        </w:rPr>
        <w:t xml:space="preserve">L’offre technique n’excèdera pas 12 pages, sans les annexes. Le CV des experts de l’équipe sera annexé à la proposition. </w:t>
      </w:r>
      <w:r w:rsidR="16E5D202" w:rsidRPr="00C05085">
        <w:rPr>
          <w:lang w:val="fr-FR"/>
        </w:rPr>
        <w:t>Chaque CV ne devra pas excéder 5 pages.</w:t>
      </w:r>
    </w:p>
    <w:p w14:paraId="62D763D9" w14:textId="1C8C8A90" w:rsidR="00057B28" w:rsidRDefault="00B345CD" w:rsidP="00057B28">
      <w:pPr>
        <w:pStyle w:val="Titre2"/>
        <w:rPr>
          <w:lang w:val="fr-FR"/>
        </w:rPr>
      </w:pPr>
      <w:bookmarkStart w:id="3" w:name="_bookmark24"/>
      <w:bookmarkEnd w:id="3"/>
      <w:r w:rsidRPr="00C05085">
        <w:rPr>
          <w:lang w:val="fr-FR"/>
        </w:rPr>
        <w:t>PROPOSITION FINANCI</w:t>
      </w:r>
      <w:r w:rsidR="471457C8" w:rsidRPr="00C05085">
        <w:rPr>
          <w:lang w:val="fr-FR"/>
        </w:rPr>
        <w:t>E</w:t>
      </w:r>
      <w:r w:rsidRPr="00C05085">
        <w:rPr>
          <w:lang w:val="fr-FR"/>
        </w:rPr>
        <w:t>RE</w:t>
      </w:r>
    </w:p>
    <w:p w14:paraId="2DD1C0D6" w14:textId="35FA3609" w:rsidR="00B345CD" w:rsidRPr="00C05085" w:rsidRDefault="00B345CD" w:rsidP="0059538C">
      <w:pPr>
        <w:pStyle w:val="Corpsdetexte"/>
        <w:rPr>
          <w:lang w:val="fr-FR"/>
        </w:rPr>
      </w:pPr>
      <w:r w:rsidRPr="00C05085">
        <w:rPr>
          <w:lang w:val="fr-FR"/>
        </w:rPr>
        <w:t>La proposition financière sera soumise dans un document séparé et inclura un budget global détaillé avec</w:t>
      </w:r>
      <w:r w:rsidR="00C05085" w:rsidRPr="00C05085">
        <w:rPr>
          <w:lang w:val="fr-FR"/>
        </w:rPr>
        <w:t xml:space="preserve"> :</w:t>
      </w:r>
    </w:p>
    <w:p w14:paraId="7B0F64F2" w14:textId="17BF9097" w:rsidR="001B66B9" w:rsidRPr="00C05085" w:rsidRDefault="00B345CD" w:rsidP="00C05085">
      <w:pPr>
        <w:pStyle w:val="Corpsdetexte"/>
        <w:numPr>
          <w:ilvl w:val="0"/>
          <w:numId w:val="24"/>
        </w:numPr>
        <w:rPr>
          <w:lang w:val="fr-FR"/>
        </w:rPr>
      </w:pPr>
      <w:r w:rsidRPr="00C05085">
        <w:rPr>
          <w:lang w:val="fr-FR"/>
        </w:rPr>
        <w:t>Le taux journalier de chaque membre de l’équipe</w:t>
      </w:r>
    </w:p>
    <w:p w14:paraId="558D848B" w14:textId="751695D5" w:rsidR="001A7DEB" w:rsidRPr="00C05085" w:rsidRDefault="001A7DEB" w:rsidP="00C05085">
      <w:pPr>
        <w:pStyle w:val="Corpsdetexte"/>
        <w:numPr>
          <w:ilvl w:val="0"/>
          <w:numId w:val="24"/>
        </w:numPr>
        <w:rPr>
          <w:lang w:val="fr-FR"/>
        </w:rPr>
      </w:pPr>
      <w:r w:rsidRPr="00C05085">
        <w:rPr>
          <w:lang w:val="fr-FR"/>
        </w:rPr>
        <w:t>Le nombre de jours de travail de chaque membre de l’équipe par activité</w:t>
      </w:r>
    </w:p>
    <w:p w14:paraId="18A0A0F6" w14:textId="646A70C6" w:rsidR="001B66B9" w:rsidRPr="00C05085" w:rsidRDefault="42F64DD4" w:rsidP="00C05085">
      <w:pPr>
        <w:pStyle w:val="Corpsdetexte"/>
        <w:numPr>
          <w:ilvl w:val="0"/>
          <w:numId w:val="24"/>
        </w:numPr>
        <w:rPr>
          <w:lang w:val="fr-FR"/>
        </w:rPr>
      </w:pPr>
      <w:r w:rsidRPr="00C05085">
        <w:rPr>
          <w:lang w:val="fr-FR"/>
        </w:rPr>
        <w:t>Les coûts logistiques</w:t>
      </w:r>
    </w:p>
    <w:p w14:paraId="766A71AB" w14:textId="157E03DB" w:rsidR="750EEE8D" w:rsidRPr="00C05085" w:rsidRDefault="001A7DEB" w:rsidP="00C05085">
      <w:pPr>
        <w:pStyle w:val="Corpsdetexte"/>
        <w:rPr>
          <w:lang w:val="fr-FR"/>
        </w:rPr>
      </w:pPr>
      <w:r w:rsidRPr="00C05085">
        <w:rPr>
          <w:b/>
          <w:lang w:val="fr-FR"/>
        </w:rPr>
        <w:t>Les coûts de transport international n’ont pas à être inclus dans la proposition financière</w:t>
      </w:r>
      <w:r w:rsidRPr="00C05085">
        <w:rPr>
          <w:lang w:val="fr-FR"/>
        </w:rPr>
        <w:t>. Ils seront pris en charge par la Facilité de la RTIA sur la base de la politique de voyage d’Expertise France.</w:t>
      </w:r>
    </w:p>
    <w:p w14:paraId="0DB2E56C" w14:textId="6F6177FB" w:rsidR="750EEE8D" w:rsidRPr="00C05085" w:rsidRDefault="02FA7224" w:rsidP="00C05085">
      <w:pPr>
        <w:pStyle w:val="Corpsdetexte"/>
        <w:rPr>
          <w:lang w:val="fr-FR"/>
        </w:rPr>
      </w:pPr>
      <w:r w:rsidRPr="00C05085">
        <w:rPr>
          <w:lang w:val="fr-FR"/>
        </w:rPr>
        <w:t xml:space="preserve">La proposition doit être formulée selon le </w:t>
      </w:r>
      <w:r w:rsidR="00D37919">
        <w:rPr>
          <w:lang w:val="fr-FR"/>
        </w:rPr>
        <w:t>modèle joint au Dossier d’appel d’offre.</w:t>
      </w:r>
    </w:p>
    <w:p w14:paraId="04E08B38" w14:textId="390F116E" w:rsidR="00FD7260" w:rsidRPr="00C05085" w:rsidRDefault="00C05085" w:rsidP="00C05085">
      <w:pPr>
        <w:pStyle w:val="Titre3"/>
        <w:rPr>
          <w:lang w:val="fr-FR"/>
        </w:rPr>
      </w:pPr>
      <w:r w:rsidRPr="00C05085">
        <w:rPr>
          <w:lang w:val="fr-FR"/>
        </w:rPr>
        <w:t>POINTS PARTICULIERS À PRENDRE EN COMPTE</w:t>
      </w:r>
    </w:p>
    <w:p w14:paraId="2BCFACD9" w14:textId="17483D04" w:rsidR="00057B28" w:rsidRDefault="00FD7260" w:rsidP="00057B28">
      <w:pPr>
        <w:pStyle w:val="Corpsdetexte"/>
        <w:numPr>
          <w:ilvl w:val="0"/>
          <w:numId w:val="30"/>
        </w:numPr>
        <w:rPr>
          <w:lang w:val="fr-FR"/>
        </w:rPr>
      </w:pPr>
      <w:r w:rsidRPr="00C05085">
        <w:rPr>
          <w:lang w:val="fr-FR"/>
        </w:rPr>
        <w:t>Aucun expert ne peut, à lui ou elle seul(e), comptabiliser plus de 100 jours d’expertise pour cette mission</w:t>
      </w:r>
      <w:r w:rsidR="00D37919">
        <w:rPr>
          <w:lang w:val="fr-FR"/>
        </w:rPr>
        <w:t>.</w:t>
      </w:r>
    </w:p>
    <w:p w14:paraId="41664AFF" w14:textId="77777777" w:rsidR="00057B28" w:rsidRDefault="00057B28" w:rsidP="00057B28">
      <w:pPr>
        <w:pStyle w:val="Corpsdetexte"/>
        <w:numPr>
          <w:ilvl w:val="0"/>
          <w:numId w:val="30"/>
        </w:numPr>
        <w:rPr>
          <w:lang w:val="fr-FR"/>
        </w:rPr>
      </w:pPr>
      <w:r w:rsidRPr="00057B28">
        <w:rPr>
          <w:lang w:val="fr-FR"/>
        </w:rPr>
        <w:t>ACTION 1</w:t>
      </w:r>
      <w:r>
        <w:rPr>
          <w:lang w:val="fr-FR"/>
        </w:rPr>
        <w:t xml:space="preserve"> : </w:t>
      </w:r>
      <w:r w:rsidR="00FD7260" w:rsidRPr="00057B28">
        <w:rPr>
          <w:lang w:val="fr-FR"/>
        </w:rPr>
        <w:t xml:space="preserve">Le nombre total de jours </w:t>
      </w:r>
      <w:r w:rsidR="008614C4" w:rsidRPr="00057B28">
        <w:rPr>
          <w:lang w:val="fr-FR"/>
        </w:rPr>
        <w:t>d’expertise p</w:t>
      </w:r>
      <w:r w:rsidR="00FD7260" w:rsidRPr="00057B28">
        <w:rPr>
          <w:lang w:val="fr-FR"/>
        </w:rPr>
        <w:t>our l’ensemble de la mission (tous experts confondus)</w:t>
      </w:r>
      <w:r w:rsidR="008614C4" w:rsidRPr="00057B28">
        <w:rPr>
          <w:lang w:val="fr-FR"/>
        </w:rPr>
        <w:t xml:space="preserve"> a été estimé à 135 jours. S’il existe une certaine flexibilité, les candidats sont invités à tenir compte de ce calcul dans la soumission de leur proposition.</w:t>
      </w:r>
    </w:p>
    <w:p w14:paraId="7A5CA447" w14:textId="00D189D7" w:rsidR="00057B28" w:rsidRPr="00057B28" w:rsidRDefault="00057B28" w:rsidP="00057B28">
      <w:pPr>
        <w:pStyle w:val="Corpsdetexte"/>
        <w:numPr>
          <w:ilvl w:val="0"/>
          <w:numId w:val="30"/>
        </w:numPr>
        <w:rPr>
          <w:lang w:val="fr-FR"/>
        </w:rPr>
      </w:pPr>
      <w:r>
        <w:rPr>
          <w:lang w:val="fr-FR"/>
        </w:rPr>
        <w:t xml:space="preserve">ACTION 2 : </w:t>
      </w:r>
      <w:r w:rsidRPr="00057B28">
        <w:rPr>
          <w:lang w:val="fr-FR"/>
        </w:rPr>
        <w:t xml:space="preserve">Le nombre total de jours d’expertise pour l’ensemble de la mission (tous </w:t>
      </w:r>
      <w:r w:rsidRPr="00057B28">
        <w:rPr>
          <w:lang w:val="fr-FR"/>
        </w:rPr>
        <w:lastRenderedPageBreak/>
        <w:t>experts confondus) a été estimé à 70 jours. S’il existe une certaine flexibilité, les candidats sont invités à tenir compte de ce calcul dans la soumission de leur proposition.</w:t>
      </w:r>
    </w:p>
    <w:p w14:paraId="7FC3DB82" w14:textId="36A6FEEB" w:rsidR="001B66B9" w:rsidRPr="00C05085" w:rsidRDefault="00C05085" w:rsidP="00275651">
      <w:pPr>
        <w:pStyle w:val="Titre2"/>
        <w:rPr>
          <w:lang w:val="fr-FR"/>
        </w:rPr>
      </w:pPr>
      <w:bookmarkStart w:id="4" w:name="_bookmark25"/>
      <w:bookmarkEnd w:id="4"/>
      <w:r w:rsidRPr="00C05085">
        <w:rPr>
          <w:lang w:val="fr-FR"/>
        </w:rPr>
        <w:t>É</w:t>
      </w:r>
      <w:r w:rsidR="00525CEE" w:rsidRPr="00C05085">
        <w:rPr>
          <w:lang w:val="fr-FR"/>
        </w:rPr>
        <w:t xml:space="preserve">VALUATION DE LA PROPOSITION </w:t>
      </w:r>
    </w:p>
    <w:p w14:paraId="10C8B045" w14:textId="09067139" w:rsidR="00525CEE" w:rsidRPr="00C05085" w:rsidRDefault="00525CEE" w:rsidP="00C05085">
      <w:pPr>
        <w:pStyle w:val="Corpsdetexte"/>
        <w:rPr>
          <w:lang w:val="fr-FR"/>
        </w:rPr>
      </w:pPr>
      <w:r w:rsidRPr="00C05085">
        <w:rPr>
          <w:lang w:val="fr-FR"/>
        </w:rPr>
        <w:t xml:space="preserve">L’équipe de la Facilité de la RTIA va évaluer </w:t>
      </w:r>
      <w:r w:rsidR="00057B28">
        <w:rPr>
          <w:lang w:val="fr-FR"/>
        </w:rPr>
        <w:t>chaque</w:t>
      </w:r>
      <w:r w:rsidRPr="00C05085">
        <w:rPr>
          <w:lang w:val="fr-FR"/>
        </w:rPr>
        <w:t xml:space="preserve"> </w:t>
      </w:r>
      <w:r w:rsidR="00057B28">
        <w:rPr>
          <w:lang w:val="fr-FR"/>
        </w:rPr>
        <w:t xml:space="preserve">offre </w:t>
      </w:r>
      <w:r w:rsidRPr="00C05085">
        <w:rPr>
          <w:lang w:val="fr-FR"/>
        </w:rPr>
        <w:t>sur la base des critères et points mentionnés dans le tableau ci-dessous :</w:t>
      </w:r>
    </w:p>
    <w:tbl>
      <w:tblPr>
        <w:tblStyle w:val="Grilledutableau"/>
        <w:tblW w:w="5000" w:type="pct"/>
        <w:tblLook w:val="06A0" w:firstRow="1" w:lastRow="0" w:firstColumn="1" w:lastColumn="0" w:noHBand="1" w:noVBand="1"/>
      </w:tblPr>
      <w:tblGrid>
        <w:gridCol w:w="7560"/>
        <w:gridCol w:w="1502"/>
      </w:tblGrid>
      <w:tr w:rsidR="750EEE8D" w:rsidRPr="00C05085" w14:paraId="4583EB12" w14:textId="77777777" w:rsidTr="00B63D01">
        <w:trPr>
          <w:trHeight w:val="20"/>
        </w:trPr>
        <w:tc>
          <w:tcPr>
            <w:tcW w:w="4171" w:type="pct"/>
            <w:shd w:val="clear" w:color="auto" w:fill="FF9600"/>
          </w:tcPr>
          <w:p w14:paraId="0B31D026" w14:textId="1A3AB5E7" w:rsidR="22300C06" w:rsidRPr="00C05085" w:rsidRDefault="22300C06" w:rsidP="00C05085">
            <w:pPr>
              <w:pStyle w:val="Corpsdetexte"/>
              <w:spacing w:before="0" w:after="0"/>
              <w:rPr>
                <w:b/>
                <w:bCs/>
                <w:color w:val="FFFFFF" w:themeColor="background1"/>
                <w:sz w:val="18"/>
                <w:szCs w:val="18"/>
                <w:lang w:val="fr-FR"/>
              </w:rPr>
            </w:pPr>
            <w:r w:rsidRPr="00C05085">
              <w:rPr>
                <w:b/>
                <w:bCs/>
                <w:color w:val="FFFFFF" w:themeColor="background1"/>
                <w:sz w:val="18"/>
                <w:szCs w:val="18"/>
                <w:lang w:val="fr-FR"/>
              </w:rPr>
              <w:t>Critères</w:t>
            </w:r>
          </w:p>
        </w:tc>
        <w:tc>
          <w:tcPr>
            <w:tcW w:w="829" w:type="pct"/>
            <w:shd w:val="clear" w:color="auto" w:fill="FF9600"/>
            <w:vAlign w:val="center"/>
          </w:tcPr>
          <w:p w14:paraId="700AAE85" w14:textId="4AA34450" w:rsidR="22300C06" w:rsidRPr="00C05085" w:rsidRDefault="22300C06" w:rsidP="00C05085">
            <w:pPr>
              <w:pStyle w:val="Corpsdetexte"/>
              <w:spacing w:before="0" w:after="0"/>
              <w:jc w:val="center"/>
              <w:rPr>
                <w:b/>
                <w:bCs/>
                <w:color w:val="FFFFFF" w:themeColor="background1"/>
                <w:sz w:val="18"/>
                <w:szCs w:val="18"/>
                <w:lang w:val="fr-FR"/>
              </w:rPr>
            </w:pPr>
            <w:r w:rsidRPr="00C05085">
              <w:rPr>
                <w:b/>
                <w:bCs/>
                <w:color w:val="FFFFFF" w:themeColor="background1"/>
                <w:sz w:val="18"/>
                <w:szCs w:val="18"/>
                <w:lang w:val="fr-FR"/>
              </w:rPr>
              <w:t>Points</w:t>
            </w:r>
          </w:p>
        </w:tc>
      </w:tr>
      <w:tr w:rsidR="750EEE8D" w:rsidRPr="00C05085" w14:paraId="202AC799" w14:textId="77777777" w:rsidTr="00B63D01">
        <w:trPr>
          <w:trHeight w:val="20"/>
        </w:trPr>
        <w:tc>
          <w:tcPr>
            <w:tcW w:w="4171" w:type="pct"/>
            <w:tcBorders>
              <w:bottom w:val="single" w:sz="4" w:space="0" w:color="auto"/>
            </w:tcBorders>
          </w:tcPr>
          <w:p w14:paraId="5B99F1CA" w14:textId="757F329B" w:rsidR="750EEE8D" w:rsidRPr="00C05085" w:rsidRDefault="750EEE8D" w:rsidP="00C05085">
            <w:pPr>
              <w:pStyle w:val="Corpsdetexte"/>
              <w:spacing w:before="0" w:after="0"/>
              <w:rPr>
                <w:b/>
                <w:bCs/>
                <w:sz w:val="18"/>
                <w:szCs w:val="18"/>
                <w:lang w:val="fr-FR"/>
              </w:rPr>
            </w:pPr>
            <w:r w:rsidRPr="00C05085">
              <w:rPr>
                <w:b/>
                <w:bCs/>
                <w:sz w:val="18"/>
                <w:szCs w:val="18"/>
                <w:lang w:val="fr-FR"/>
              </w:rPr>
              <w:t>Critère 1 : Méthodologie</w:t>
            </w:r>
          </w:p>
        </w:tc>
        <w:tc>
          <w:tcPr>
            <w:tcW w:w="829" w:type="pct"/>
            <w:tcBorders>
              <w:bottom w:val="single" w:sz="4" w:space="0" w:color="auto"/>
            </w:tcBorders>
            <w:vAlign w:val="center"/>
          </w:tcPr>
          <w:p w14:paraId="4310FE8D" w14:textId="46816D65" w:rsidR="750EEE8D" w:rsidRPr="00C05085" w:rsidRDefault="002D7898" w:rsidP="00C05085">
            <w:pPr>
              <w:pStyle w:val="Corpsdetexte"/>
              <w:spacing w:before="0" w:after="0"/>
              <w:jc w:val="center"/>
              <w:rPr>
                <w:b/>
                <w:bCs/>
                <w:sz w:val="18"/>
                <w:szCs w:val="18"/>
                <w:lang w:val="fr-FR"/>
              </w:rPr>
            </w:pPr>
            <w:r>
              <w:rPr>
                <w:b/>
                <w:bCs/>
                <w:sz w:val="18"/>
                <w:szCs w:val="18"/>
                <w:lang w:val="fr-FR"/>
              </w:rPr>
              <w:t>30</w:t>
            </w:r>
          </w:p>
        </w:tc>
      </w:tr>
      <w:tr w:rsidR="750EEE8D" w:rsidRPr="00C05085" w14:paraId="2D2C7E39" w14:textId="77777777" w:rsidTr="00B63D01">
        <w:trPr>
          <w:trHeight w:val="20"/>
        </w:trPr>
        <w:tc>
          <w:tcPr>
            <w:tcW w:w="4171" w:type="pct"/>
            <w:tcBorders>
              <w:bottom w:val="nil"/>
            </w:tcBorders>
          </w:tcPr>
          <w:p w14:paraId="73F98688" w14:textId="5003AD64" w:rsidR="77D713F9" w:rsidRPr="00C05085" w:rsidRDefault="77D713F9" w:rsidP="00C05085">
            <w:pPr>
              <w:pStyle w:val="Corpsdetexte"/>
              <w:spacing w:before="0" w:after="0"/>
              <w:rPr>
                <w:i/>
                <w:iCs/>
                <w:sz w:val="16"/>
                <w:szCs w:val="16"/>
                <w:lang w:val="fr-FR"/>
              </w:rPr>
            </w:pPr>
            <w:r w:rsidRPr="00C05085">
              <w:rPr>
                <w:i/>
                <w:iCs/>
                <w:sz w:val="16"/>
                <w:szCs w:val="16"/>
                <w:lang w:val="fr-FR"/>
              </w:rPr>
              <w:t xml:space="preserve">Sous-critère 1 : </w:t>
            </w:r>
            <w:r w:rsidR="750EEE8D" w:rsidRPr="00C05085">
              <w:rPr>
                <w:i/>
                <w:iCs/>
                <w:sz w:val="16"/>
                <w:szCs w:val="16"/>
                <w:lang w:val="fr-FR"/>
              </w:rPr>
              <w:t>Compréhension des termes de référence et des objectifs de la mission</w:t>
            </w:r>
          </w:p>
        </w:tc>
        <w:tc>
          <w:tcPr>
            <w:tcW w:w="829" w:type="pct"/>
            <w:tcBorders>
              <w:bottom w:val="nil"/>
            </w:tcBorders>
            <w:vAlign w:val="center"/>
          </w:tcPr>
          <w:p w14:paraId="67A79623" w14:textId="656C9894" w:rsidR="750EEE8D" w:rsidRPr="00C05085" w:rsidRDefault="750EEE8D" w:rsidP="00C05085">
            <w:pPr>
              <w:pStyle w:val="Corpsdetexte"/>
              <w:spacing w:before="0" w:after="0"/>
              <w:jc w:val="center"/>
              <w:rPr>
                <w:i/>
                <w:iCs/>
                <w:sz w:val="16"/>
                <w:szCs w:val="16"/>
                <w:lang w:val="fr-FR"/>
              </w:rPr>
            </w:pPr>
            <w:r w:rsidRPr="00C05085">
              <w:rPr>
                <w:i/>
                <w:iCs/>
                <w:sz w:val="16"/>
                <w:szCs w:val="16"/>
                <w:lang w:val="fr-FR"/>
              </w:rPr>
              <w:t>10</w:t>
            </w:r>
          </w:p>
        </w:tc>
      </w:tr>
      <w:tr w:rsidR="00B63D01" w:rsidRPr="00B63D01" w14:paraId="07F7EEB4" w14:textId="77777777" w:rsidTr="00B63D01">
        <w:trPr>
          <w:trHeight w:val="20"/>
        </w:trPr>
        <w:tc>
          <w:tcPr>
            <w:tcW w:w="4171" w:type="pct"/>
            <w:tcBorders>
              <w:top w:val="nil"/>
              <w:bottom w:val="nil"/>
            </w:tcBorders>
          </w:tcPr>
          <w:p w14:paraId="592A81CB" w14:textId="5C5EA1BB" w:rsidR="00B63D01" w:rsidRPr="00B63D01" w:rsidRDefault="00B63D01" w:rsidP="00B63D01">
            <w:pPr>
              <w:pStyle w:val="Corpsdetexte"/>
              <w:spacing w:before="0" w:after="0"/>
              <w:ind w:left="283"/>
              <w:rPr>
                <w:i/>
                <w:iCs/>
                <w:color w:val="767171" w:themeColor="background2" w:themeShade="80"/>
                <w:sz w:val="14"/>
                <w:szCs w:val="14"/>
                <w:lang w:val="fr-FR"/>
              </w:rPr>
            </w:pPr>
            <w:r w:rsidRPr="00B63D01">
              <w:rPr>
                <w:i/>
                <w:iCs/>
                <w:color w:val="767171" w:themeColor="background2" w:themeShade="80"/>
                <w:sz w:val="14"/>
                <w:szCs w:val="14"/>
                <w:lang w:val="fr-FR"/>
              </w:rPr>
              <w:t>Pour l’action 1</w:t>
            </w:r>
          </w:p>
        </w:tc>
        <w:tc>
          <w:tcPr>
            <w:tcW w:w="829" w:type="pct"/>
            <w:tcBorders>
              <w:top w:val="nil"/>
              <w:bottom w:val="nil"/>
            </w:tcBorders>
          </w:tcPr>
          <w:p w14:paraId="4EC21DA4" w14:textId="01D632F1" w:rsidR="00B63D01" w:rsidRPr="00B63D01" w:rsidRDefault="00B63D01" w:rsidP="00C05085">
            <w:pPr>
              <w:pStyle w:val="Corpsdetexte"/>
              <w:spacing w:before="0" w:after="0"/>
              <w:jc w:val="center"/>
              <w:rPr>
                <w:i/>
                <w:iCs/>
                <w:color w:val="767171" w:themeColor="background2" w:themeShade="80"/>
                <w:sz w:val="14"/>
                <w:szCs w:val="14"/>
                <w:lang w:val="fr-FR"/>
              </w:rPr>
            </w:pPr>
            <w:r w:rsidRPr="00B63D01">
              <w:rPr>
                <w:i/>
                <w:iCs/>
                <w:color w:val="767171" w:themeColor="background2" w:themeShade="80"/>
                <w:sz w:val="14"/>
                <w:szCs w:val="14"/>
                <w:lang w:val="fr-FR"/>
              </w:rPr>
              <w:t>5</w:t>
            </w:r>
          </w:p>
        </w:tc>
      </w:tr>
      <w:tr w:rsidR="00B63D01" w:rsidRPr="00B63D01" w14:paraId="0A12A27B" w14:textId="77777777" w:rsidTr="00B63D01">
        <w:trPr>
          <w:trHeight w:val="20"/>
        </w:trPr>
        <w:tc>
          <w:tcPr>
            <w:tcW w:w="4171" w:type="pct"/>
            <w:tcBorders>
              <w:top w:val="nil"/>
              <w:bottom w:val="single" w:sz="4" w:space="0" w:color="auto"/>
            </w:tcBorders>
          </w:tcPr>
          <w:p w14:paraId="19ACA47A" w14:textId="7FD65764" w:rsidR="00B63D01" w:rsidRPr="00B63D01" w:rsidRDefault="00B63D01" w:rsidP="00B63D01">
            <w:pPr>
              <w:pStyle w:val="Corpsdetexte"/>
              <w:spacing w:before="0" w:after="0"/>
              <w:ind w:left="283"/>
              <w:rPr>
                <w:i/>
                <w:iCs/>
                <w:color w:val="767171" w:themeColor="background2" w:themeShade="80"/>
                <w:sz w:val="14"/>
                <w:szCs w:val="14"/>
                <w:lang w:val="fr-FR"/>
              </w:rPr>
            </w:pPr>
            <w:r w:rsidRPr="00B63D01">
              <w:rPr>
                <w:i/>
                <w:iCs/>
                <w:color w:val="767171" w:themeColor="background2" w:themeShade="80"/>
                <w:sz w:val="14"/>
                <w:szCs w:val="14"/>
                <w:lang w:val="fr-FR"/>
              </w:rPr>
              <w:t>Pour l’action 2</w:t>
            </w:r>
          </w:p>
        </w:tc>
        <w:tc>
          <w:tcPr>
            <w:tcW w:w="829" w:type="pct"/>
            <w:tcBorders>
              <w:top w:val="nil"/>
              <w:bottom w:val="single" w:sz="4" w:space="0" w:color="auto"/>
            </w:tcBorders>
          </w:tcPr>
          <w:p w14:paraId="0F2E9B90" w14:textId="62881253" w:rsidR="00B63D01" w:rsidRPr="00B63D01" w:rsidRDefault="00B63D01" w:rsidP="00C05085">
            <w:pPr>
              <w:pStyle w:val="Corpsdetexte"/>
              <w:spacing w:before="0" w:after="0"/>
              <w:jc w:val="center"/>
              <w:rPr>
                <w:i/>
                <w:iCs/>
                <w:color w:val="767171" w:themeColor="background2" w:themeShade="80"/>
                <w:sz w:val="14"/>
                <w:szCs w:val="14"/>
                <w:lang w:val="fr-FR"/>
              </w:rPr>
            </w:pPr>
            <w:r w:rsidRPr="00B63D01">
              <w:rPr>
                <w:i/>
                <w:iCs/>
                <w:color w:val="767171" w:themeColor="background2" w:themeShade="80"/>
                <w:sz w:val="14"/>
                <w:szCs w:val="14"/>
                <w:lang w:val="fr-FR"/>
              </w:rPr>
              <w:t>5</w:t>
            </w:r>
          </w:p>
        </w:tc>
      </w:tr>
      <w:tr w:rsidR="750EEE8D" w:rsidRPr="00C05085" w14:paraId="3B6D58E1" w14:textId="77777777" w:rsidTr="00B63D01">
        <w:trPr>
          <w:trHeight w:val="20"/>
        </w:trPr>
        <w:tc>
          <w:tcPr>
            <w:tcW w:w="4171" w:type="pct"/>
            <w:tcBorders>
              <w:bottom w:val="nil"/>
            </w:tcBorders>
          </w:tcPr>
          <w:p w14:paraId="25E8E89E" w14:textId="2834A7F9" w:rsidR="708B68F6" w:rsidRPr="00C05085" w:rsidRDefault="708B68F6" w:rsidP="00C05085">
            <w:pPr>
              <w:pStyle w:val="Corpsdetexte"/>
              <w:spacing w:before="0" w:after="0"/>
              <w:rPr>
                <w:i/>
                <w:iCs/>
                <w:sz w:val="16"/>
                <w:szCs w:val="16"/>
                <w:lang w:val="fr-FR"/>
              </w:rPr>
            </w:pPr>
            <w:r w:rsidRPr="00C05085">
              <w:rPr>
                <w:i/>
                <w:iCs/>
                <w:sz w:val="16"/>
                <w:szCs w:val="16"/>
                <w:lang w:val="fr-FR"/>
              </w:rPr>
              <w:t xml:space="preserve">Sous-critère </w:t>
            </w:r>
            <w:r w:rsidR="0961F90B" w:rsidRPr="00C05085">
              <w:rPr>
                <w:i/>
                <w:iCs/>
                <w:sz w:val="16"/>
                <w:szCs w:val="16"/>
                <w:lang w:val="fr-FR"/>
              </w:rPr>
              <w:t>2</w:t>
            </w:r>
            <w:r w:rsidRPr="00C05085">
              <w:rPr>
                <w:i/>
                <w:iCs/>
                <w:sz w:val="16"/>
                <w:szCs w:val="16"/>
                <w:lang w:val="fr-FR"/>
              </w:rPr>
              <w:t xml:space="preserve"> : </w:t>
            </w:r>
            <w:r w:rsidR="750EEE8D" w:rsidRPr="00C05085">
              <w:rPr>
                <w:i/>
                <w:iCs/>
                <w:sz w:val="16"/>
                <w:szCs w:val="16"/>
                <w:lang w:val="fr-FR"/>
              </w:rPr>
              <w:t>Approche méthodologique : pertinence, contrôle qualité, analyse des difficultés et défis à relever, réponses proposées pour prendre en compte ces défis</w:t>
            </w:r>
          </w:p>
        </w:tc>
        <w:tc>
          <w:tcPr>
            <w:tcW w:w="829" w:type="pct"/>
            <w:tcBorders>
              <w:bottom w:val="nil"/>
            </w:tcBorders>
          </w:tcPr>
          <w:p w14:paraId="01E26DCC" w14:textId="6E4EA51D" w:rsidR="750EEE8D" w:rsidRPr="00C05085" w:rsidRDefault="002D7898" w:rsidP="00C05085">
            <w:pPr>
              <w:pStyle w:val="Corpsdetexte"/>
              <w:spacing w:before="0" w:after="0"/>
              <w:jc w:val="center"/>
              <w:rPr>
                <w:i/>
                <w:iCs/>
                <w:sz w:val="16"/>
                <w:szCs w:val="16"/>
                <w:lang w:val="fr-FR"/>
              </w:rPr>
            </w:pPr>
            <w:r>
              <w:rPr>
                <w:i/>
                <w:iCs/>
                <w:sz w:val="16"/>
                <w:szCs w:val="16"/>
                <w:lang w:val="fr-FR"/>
              </w:rPr>
              <w:t>15</w:t>
            </w:r>
          </w:p>
        </w:tc>
      </w:tr>
      <w:tr w:rsidR="00B63D01" w:rsidRPr="00B63D01" w14:paraId="7403D716" w14:textId="77777777" w:rsidTr="00B63D01">
        <w:trPr>
          <w:trHeight w:val="20"/>
        </w:trPr>
        <w:tc>
          <w:tcPr>
            <w:tcW w:w="4171" w:type="pct"/>
            <w:tcBorders>
              <w:top w:val="nil"/>
              <w:bottom w:val="nil"/>
            </w:tcBorders>
          </w:tcPr>
          <w:p w14:paraId="21772601" w14:textId="0CA8E2D3" w:rsidR="00B63D01" w:rsidRPr="00B63D01" w:rsidRDefault="00B63D01" w:rsidP="00B63D01">
            <w:pPr>
              <w:pStyle w:val="Corpsdetexte"/>
              <w:spacing w:before="0" w:after="0"/>
              <w:ind w:left="283"/>
              <w:rPr>
                <w:i/>
                <w:iCs/>
                <w:color w:val="767171" w:themeColor="background2" w:themeShade="80"/>
                <w:sz w:val="16"/>
                <w:szCs w:val="16"/>
                <w:lang w:val="fr-FR"/>
              </w:rPr>
            </w:pPr>
            <w:r w:rsidRPr="00B63D01">
              <w:rPr>
                <w:i/>
                <w:iCs/>
                <w:color w:val="767171" w:themeColor="background2" w:themeShade="80"/>
                <w:sz w:val="14"/>
                <w:szCs w:val="16"/>
                <w:lang w:val="fr-FR"/>
              </w:rPr>
              <w:t>Pour l’action 1</w:t>
            </w:r>
          </w:p>
        </w:tc>
        <w:tc>
          <w:tcPr>
            <w:tcW w:w="829" w:type="pct"/>
            <w:tcBorders>
              <w:top w:val="nil"/>
              <w:bottom w:val="nil"/>
            </w:tcBorders>
          </w:tcPr>
          <w:p w14:paraId="72F9CB94" w14:textId="5A21392D" w:rsidR="00B63D01" w:rsidRPr="00B63D01" w:rsidRDefault="002D7898" w:rsidP="00B63D01">
            <w:pPr>
              <w:pStyle w:val="Corpsdetexte"/>
              <w:spacing w:before="0" w:after="0"/>
              <w:jc w:val="center"/>
              <w:rPr>
                <w:i/>
                <w:iCs/>
                <w:color w:val="767171" w:themeColor="background2" w:themeShade="80"/>
                <w:sz w:val="16"/>
                <w:szCs w:val="16"/>
                <w:lang w:val="fr-FR"/>
              </w:rPr>
            </w:pPr>
            <w:r>
              <w:rPr>
                <w:i/>
                <w:iCs/>
                <w:color w:val="767171" w:themeColor="background2" w:themeShade="80"/>
                <w:sz w:val="14"/>
                <w:szCs w:val="16"/>
                <w:lang w:val="fr-FR"/>
              </w:rPr>
              <w:t>7,5</w:t>
            </w:r>
          </w:p>
        </w:tc>
      </w:tr>
      <w:tr w:rsidR="00B63D01" w:rsidRPr="00B63D01" w14:paraId="5ECCE5C2" w14:textId="77777777" w:rsidTr="00B63D01">
        <w:trPr>
          <w:trHeight w:val="20"/>
        </w:trPr>
        <w:tc>
          <w:tcPr>
            <w:tcW w:w="4171" w:type="pct"/>
            <w:tcBorders>
              <w:top w:val="nil"/>
              <w:bottom w:val="single" w:sz="4" w:space="0" w:color="auto"/>
            </w:tcBorders>
          </w:tcPr>
          <w:p w14:paraId="10A9440C" w14:textId="4C383ABF" w:rsidR="00B63D01" w:rsidRPr="00B63D01" w:rsidRDefault="00B63D01" w:rsidP="00B63D01">
            <w:pPr>
              <w:pStyle w:val="Corpsdetexte"/>
              <w:spacing w:before="0" w:after="0"/>
              <w:ind w:left="283"/>
              <w:rPr>
                <w:i/>
                <w:iCs/>
                <w:color w:val="767171" w:themeColor="background2" w:themeShade="80"/>
                <w:sz w:val="16"/>
                <w:szCs w:val="16"/>
                <w:lang w:val="fr-FR"/>
              </w:rPr>
            </w:pPr>
            <w:r w:rsidRPr="00B63D01">
              <w:rPr>
                <w:i/>
                <w:iCs/>
                <w:color w:val="767171" w:themeColor="background2" w:themeShade="80"/>
                <w:sz w:val="14"/>
                <w:szCs w:val="16"/>
                <w:lang w:val="fr-FR"/>
              </w:rPr>
              <w:t>Pour l’action 2</w:t>
            </w:r>
          </w:p>
        </w:tc>
        <w:tc>
          <w:tcPr>
            <w:tcW w:w="829" w:type="pct"/>
            <w:tcBorders>
              <w:top w:val="nil"/>
              <w:bottom w:val="single" w:sz="4" w:space="0" w:color="auto"/>
            </w:tcBorders>
          </w:tcPr>
          <w:p w14:paraId="48A43688" w14:textId="479B6610" w:rsidR="00B63D01" w:rsidRPr="00B63D01" w:rsidRDefault="002D7898" w:rsidP="00B63D01">
            <w:pPr>
              <w:pStyle w:val="Corpsdetexte"/>
              <w:spacing w:before="0" w:after="0"/>
              <w:jc w:val="center"/>
              <w:rPr>
                <w:i/>
                <w:iCs/>
                <w:color w:val="767171" w:themeColor="background2" w:themeShade="80"/>
                <w:sz w:val="16"/>
                <w:szCs w:val="16"/>
                <w:lang w:val="fr-FR"/>
              </w:rPr>
            </w:pPr>
            <w:r>
              <w:rPr>
                <w:i/>
                <w:iCs/>
                <w:color w:val="767171" w:themeColor="background2" w:themeShade="80"/>
                <w:sz w:val="14"/>
                <w:szCs w:val="16"/>
                <w:lang w:val="fr-FR"/>
              </w:rPr>
              <w:t>7,5</w:t>
            </w:r>
          </w:p>
        </w:tc>
      </w:tr>
      <w:tr w:rsidR="750EEE8D" w:rsidRPr="00C05085" w14:paraId="36BEB99B" w14:textId="77777777" w:rsidTr="00B63D01">
        <w:trPr>
          <w:trHeight w:val="20"/>
        </w:trPr>
        <w:tc>
          <w:tcPr>
            <w:tcW w:w="4171" w:type="pct"/>
            <w:tcBorders>
              <w:bottom w:val="nil"/>
            </w:tcBorders>
          </w:tcPr>
          <w:p w14:paraId="23343973" w14:textId="7962CE14" w:rsidR="1F1B8DFE" w:rsidRPr="00C05085" w:rsidRDefault="1F1B8DFE" w:rsidP="00C05085">
            <w:pPr>
              <w:pStyle w:val="Corpsdetexte"/>
              <w:spacing w:before="0" w:after="0"/>
              <w:rPr>
                <w:i/>
                <w:iCs/>
                <w:sz w:val="16"/>
                <w:szCs w:val="16"/>
                <w:lang w:val="fr-FR"/>
              </w:rPr>
            </w:pPr>
            <w:r w:rsidRPr="00C05085">
              <w:rPr>
                <w:i/>
                <w:iCs/>
                <w:sz w:val="16"/>
                <w:szCs w:val="16"/>
                <w:lang w:val="fr-FR"/>
              </w:rPr>
              <w:t xml:space="preserve">Sous-critère </w:t>
            </w:r>
            <w:r w:rsidR="5A3A2D88" w:rsidRPr="00C05085">
              <w:rPr>
                <w:i/>
                <w:iCs/>
                <w:sz w:val="16"/>
                <w:szCs w:val="16"/>
                <w:lang w:val="fr-FR"/>
              </w:rPr>
              <w:t>3</w:t>
            </w:r>
            <w:r w:rsidRPr="00C05085">
              <w:rPr>
                <w:i/>
                <w:iCs/>
                <w:sz w:val="16"/>
                <w:szCs w:val="16"/>
                <w:lang w:val="fr-FR"/>
              </w:rPr>
              <w:t xml:space="preserve"> : </w:t>
            </w:r>
            <w:r w:rsidR="750EEE8D" w:rsidRPr="00C05085">
              <w:rPr>
                <w:i/>
                <w:iCs/>
                <w:sz w:val="16"/>
                <w:szCs w:val="16"/>
                <w:lang w:val="fr-FR"/>
              </w:rPr>
              <w:t>Structure des tâches et calendrier</w:t>
            </w:r>
          </w:p>
        </w:tc>
        <w:tc>
          <w:tcPr>
            <w:tcW w:w="829" w:type="pct"/>
            <w:tcBorders>
              <w:bottom w:val="nil"/>
            </w:tcBorders>
          </w:tcPr>
          <w:p w14:paraId="3A6AEEB6" w14:textId="2FA7512D" w:rsidR="750EEE8D" w:rsidRPr="00C05085" w:rsidRDefault="002D7898" w:rsidP="00C05085">
            <w:pPr>
              <w:pStyle w:val="Corpsdetexte"/>
              <w:spacing w:before="0" w:after="0"/>
              <w:jc w:val="center"/>
              <w:rPr>
                <w:i/>
                <w:iCs/>
                <w:sz w:val="16"/>
                <w:szCs w:val="16"/>
                <w:lang w:val="fr-FR"/>
              </w:rPr>
            </w:pPr>
            <w:r>
              <w:rPr>
                <w:i/>
                <w:iCs/>
                <w:sz w:val="16"/>
                <w:szCs w:val="16"/>
                <w:lang w:val="fr-FR"/>
              </w:rPr>
              <w:t>5</w:t>
            </w:r>
          </w:p>
        </w:tc>
      </w:tr>
      <w:tr w:rsidR="00B63D01" w:rsidRPr="00B63D01" w14:paraId="40DE7F30" w14:textId="77777777" w:rsidTr="00B63D01">
        <w:trPr>
          <w:trHeight w:val="20"/>
        </w:trPr>
        <w:tc>
          <w:tcPr>
            <w:tcW w:w="4171" w:type="pct"/>
            <w:tcBorders>
              <w:top w:val="nil"/>
              <w:bottom w:val="nil"/>
            </w:tcBorders>
          </w:tcPr>
          <w:p w14:paraId="0AFBB0D0" w14:textId="76323321" w:rsidR="00B63D01" w:rsidRPr="00B63D01" w:rsidRDefault="00B63D01" w:rsidP="00B63D01">
            <w:pPr>
              <w:pStyle w:val="Corpsdetexte"/>
              <w:spacing w:before="0" w:after="0"/>
              <w:ind w:left="283"/>
              <w:rPr>
                <w:b/>
                <w:bCs/>
                <w:color w:val="767171" w:themeColor="background2" w:themeShade="80"/>
                <w:sz w:val="18"/>
                <w:szCs w:val="18"/>
                <w:lang w:val="fr-FR"/>
              </w:rPr>
            </w:pPr>
            <w:r w:rsidRPr="00B63D01">
              <w:rPr>
                <w:i/>
                <w:iCs/>
                <w:color w:val="767171" w:themeColor="background2" w:themeShade="80"/>
                <w:sz w:val="14"/>
                <w:szCs w:val="16"/>
                <w:lang w:val="fr-FR"/>
              </w:rPr>
              <w:t>Pour l’action 1</w:t>
            </w:r>
          </w:p>
        </w:tc>
        <w:tc>
          <w:tcPr>
            <w:tcW w:w="829" w:type="pct"/>
            <w:tcBorders>
              <w:top w:val="nil"/>
              <w:bottom w:val="nil"/>
            </w:tcBorders>
          </w:tcPr>
          <w:p w14:paraId="74BAE48A" w14:textId="40E1EB43" w:rsidR="00B63D01" w:rsidRPr="00B63D01" w:rsidRDefault="002D7898" w:rsidP="00B63D01">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6"/>
                <w:lang w:val="fr-FR"/>
              </w:rPr>
              <w:t>2,5</w:t>
            </w:r>
          </w:p>
        </w:tc>
      </w:tr>
      <w:tr w:rsidR="00B63D01" w:rsidRPr="00B63D01" w14:paraId="356904BB" w14:textId="77777777" w:rsidTr="00B63D01">
        <w:trPr>
          <w:trHeight w:val="20"/>
        </w:trPr>
        <w:tc>
          <w:tcPr>
            <w:tcW w:w="4171" w:type="pct"/>
            <w:tcBorders>
              <w:top w:val="nil"/>
            </w:tcBorders>
          </w:tcPr>
          <w:p w14:paraId="19135BF5" w14:textId="03B8C896" w:rsidR="00B63D01" w:rsidRPr="00B63D01" w:rsidRDefault="00B63D01" w:rsidP="00B63D01">
            <w:pPr>
              <w:pStyle w:val="Corpsdetexte"/>
              <w:spacing w:before="0" w:after="0"/>
              <w:ind w:left="283"/>
              <w:rPr>
                <w:b/>
                <w:bCs/>
                <w:color w:val="767171" w:themeColor="background2" w:themeShade="80"/>
                <w:sz w:val="18"/>
                <w:szCs w:val="18"/>
                <w:lang w:val="fr-FR"/>
              </w:rPr>
            </w:pPr>
            <w:r w:rsidRPr="00B63D01">
              <w:rPr>
                <w:i/>
                <w:iCs/>
                <w:color w:val="767171" w:themeColor="background2" w:themeShade="80"/>
                <w:sz w:val="14"/>
                <w:szCs w:val="16"/>
                <w:lang w:val="fr-FR"/>
              </w:rPr>
              <w:t>Pour l’action 2</w:t>
            </w:r>
          </w:p>
        </w:tc>
        <w:tc>
          <w:tcPr>
            <w:tcW w:w="829" w:type="pct"/>
            <w:tcBorders>
              <w:top w:val="nil"/>
            </w:tcBorders>
          </w:tcPr>
          <w:p w14:paraId="16BB95A8" w14:textId="360B40DB" w:rsidR="00B63D01" w:rsidRPr="00B63D01" w:rsidRDefault="002D7898" w:rsidP="00B63D01">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6"/>
                <w:lang w:val="fr-FR"/>
              </w:rPr>
              <w:t>2,5</w:t>
            </w:r>
          </w:p>
        </w:tc>
      </w:tr>
      <w:tr w:rsidR="750EEE8D" w:rsidRPr="00C05085" w14:paraId="7D21AEAB" w14:textId="77777777" w:rsidTr="00B63D01">
        <w:trPr>
          <w:trHeight w:val="20"/>
        </w:trPr>
        <w:tc>
          <w:tcPr>
            <w:tcW w:w="4171" w:type="pct"/>
            <w:tcBorders>
              <w:bottom w:val="single" w:sz="4" w:space="0" w:color="auto"/>
            </w:tcBorders>
          </w:tcPr>
          <w:p w14:paraId="6D4BF544" w14:textId="34E0D118" w:rsidR="750EEE8D" w:rsidRPr="00C05085" w:rsidRDefault="750EEE8D" w:rsidP="00C05085">
            <w:pPr>
              <w:pStyle w:val="Corpsdetexte"/>
              <w:spacing w:before="0" w:after="0"/>
              <w:rPr>
                <w:b/>
                <w:bCs/>
                <w:sz w:val="18"/>
                <w:szCs w:val="18"/>
                <w:lang w:val="fr-FR"/>
              </w:rPr>
            </w:pPr>
            <w:r w:rsidRPr="00C05085">
              <w:rPr>
                <w:b/>
                <w:bCs/>
                <w:sz w:val="18"/>
                <w:szCs w:val="18"/>
                <w:lang w:val="fr-FR"/>
              </w:rPr>
              <w:t>Critère 2 : Equipe proposée</w:t>
            </w:r>
          </w:p>
        </w:tc>
        <w:tc>
          <w:tcPr>
            <w:tcW w:w="829" w:type="pct"/>
            <w:tcBorders>
              <w:bottom w:val="single" w:sz="4" w:space="0" w:color="auto"/>
            </w:tcBorders>
          </w:tcPr>
          <w:p w14:paraId="679A1A99" w14:textId="752CC15A" w:rsidR="750EEE8D" w:rsidRPr="00C05085" w:rsidRDefault="750EEE8D" w:rsidP="00C05085">
            <w:pPr>
              <w:pStyle w:val="Corpsdetexte"/>
              <w:spacing w:before="0" w:after="0"/>
              <w:jc w:val="center"/>
              <w:rPr>
                <w:b/>
                <w:bCs/>
                <w:sz w:val="18"/>
                <w:szCs w:val="18"/>
                <w:lang w:val="fr-FR"/>
              </w:rPr>
            </w:pPr>
            <w:r w:rsidRPr="00C05085">
              <w:rPr>
                <w:b/>
                <w:bCs/>
                <w:sz w:val="18"/>
                <w:szCs w:val="18"/>
                <w:lang w:val="fr-FR"/>
              </w:rPr>
              <w:t>40</w:t>
            </w:r>
          </w:p>
        </w:tc>
      </w:tr>
      <w:tr w:rsidR="00B63D01" w:rsidRPr="00C05085" w14:paraId="2144EC30" w14:textId="77777777" w:rsidTr="00CC1C81">
        <w:trPr>
          <w:trHeight w:val="20"/>
        </w:trPr>
        <w:tc>
          <w:tcPr>
            <w:tcW w:w="4171" w:type="pct"/>
            <w:tcBorders>
              <w:bottom w:val="nil"/>
            </w:tcBorders>
          </w:tcPr>
          <w:p w14:paraId="6AE3A67A" w14:textId="63724732" w:rsidR="00B63D01" w:rsidRPr="00C05085" w:rsidRDefault="00B63D01" w:rsidP="00B63D01">
            <w:pPr>
              <w:pStyle w:val="Corpsdetexte"/>
              <w:spacing w:before="0" w:after="0"/>
              <w:rPr>
                <w:i/>
                <w:iCs/>
                <w:sz w:val="16"/>
                <w:szCs w:val="16"/>
                <w:lang w:val="fr-FR"/>
              </w:rPr>
            </w:pPr>
            <w:r w:rsidRPr="00C05085">
              <w:rPr>
                <w:i/>
                <w:iCs/>
                <w:sz w:val="16"/>
                <w:szCs w:val="16"/>
                <w:lang w:val="fr-FR"/>
              </w:rPr>
              <w:t>Explicitation : évaluation de l’expérience et des compétences de l’équipe d’experts proposée</w:t>
            </w:r>
          </w:p>
        </w:tc>
        <w:tc>
          <w:tcPr>
            <w:tcW w:w="829" w:type="pct"/>
            <w:tcBorders>
              <w:bottom w:val="nil"/>
            </w:tcBorders>
            <w:vAlign w:val="center"/>
          </w:tcPr>
          <w:p w14:paraId="43CCA590" w14:textId="665ED190" w:rsidR="00B63D01" w:rsidRPr="00C05085" w:rsidRDefault="00B63D01" w:rsidP="00B63D01">
            <w:pPr>
              <w:pStyle w:val="Corpsdetexte"/>
              <w:spacing w:before="0" w:after="0"/>
              <w:jc w:val="center"/>
              <w:rPr>
                <w:i/>
                <w:iCs/>
                <w:sz w:val="16"/>
                <w:szCs w:val="16"/>
                <w:lang w:val="fr-FR"/>
              </w:rPr>
            </w:pPr>
            <w:r>
              <w:rPr>
                <w:i/>
                <w:iCs/>
                <w:sz w:val="16"/>
                <w:szCs w:val="16"/>
                <w:lang w:val="fr-FR"/>
              </w:rPr>
              <w:t>40</w:t>
            </w:r>
          </w:p>
        </w:tc>
      </w:tr>
      <w:tr w:rsidR="00B63D01" w:rsidRPr="00B63D01" w14:paraId="129A4AB6" w14:textId="77777777" w:rsidTr="00F111B5">
        <w:trPr>
          <w:trHeight w:val="20"/>
        </w:trPr>
        <w:tc>
          <w:tcPr>
            <w:tcW w:w="4171" w:type="pct"/>
            <w:tcBorders>
              <w:top w:val="nil"/>
              <w:bottom w:val="nil"/>
            </w:tcBorders>
          </w:tcPr>
          <w:p w14:paraId="0697FD1B" w14:textId="77777777" w:rsidR="00B63D01" w:rsidRPr="00B63D01" w:rsidRDefault="00B63D01" w:rsidP="00B63D01">
            <w:pPr>
              <w:pStyle w:val="Corpsdetexte"/>
              <w:spacing w:before="0" w:after="0"/>
              <w:ind w:left="283"/>
              <w:rPr>
                <w:b/>
                <w:bCs/>
                <w:color w:val="767171" w:themeColor="background2" w:themeShade="80"/>
                <w:sz w:val="18"/>
                <w:szCs w:val="18"/>
                <w:lang w:val="fr-FR"/>
              </w:rPr>
            </w:pPr>
            <w:r w:rsidRPr="00B63D01">
              <w:rPr>
                <w:i/>
                <w:iCs/>
                <w:color w:val="767171" w:themeColor="background2" w:themeShade="80"/>
                <w:sz w:val="14"/>
                <w:szCs w:val="16"/>
                <w:lang w:val="fr-FR"/>
              </w:rPr>
              <w:t>Pour l’action 1</w:t>
            </w:r>
          </w:p>
        </w:tc>
        <w:tc>
          <w:tcPr>
            <w:tcW w:w="829" w:type="pct"/>
            <w:tcBorders>
              <w:top w:val="nil"/>
              <w:bottom w:val="nil"/>
            </w:tcBorders>
          </w:tcPr>
          <w:p w14:paraId="0FD5A7FD" w14:textId="7610BA98" w:rsidR="00B63D01" w:rsidRPr="00B63D01" w:rsidRDefault="00B63D01" w:rsidP="00B63D01">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4"/>
                <w:lang w:val="fr-FR"/>
              </w:rPr>
              <w:t>20</w:t>
            </w:r>
          </w:p>
        </w:tc>
      </w:tr>
      <w:tr w:rsidR="00B63D01" w:rsidRPr="00B63D01" w14:paraId="6F94B3D1" w14:textId="77777777" w:rsidTr="00F111B5">
        <w:trPr>
          <w:trHeight w:val="20"/>
        </w:trPr>
        <w:tc>
          <w:tcPr>
            <w:tcW w:w="4171" w:type="pct"/>
            <w:tcBorders>
              <w:top w:val="nil"/>
            </w:tcBorders>
          </w:tcPr>
          <w:p w14:paraId="4430EBA1" w14:textId="77777777" w:rsidR="00B63D01" w:rsidRPr="00B63D01" w:rsidRDefault="00B63D01" w:rsidP="00B63D01">
            <w:pPr>
              <w:pStyle w:val="Corpsdetexte"/>
              <w:spacing w:before="0" w:after="0"/>
              <w:ind w:left="283"/>
              <w:rPr>
                <w:b/>
                <w:bCs/>
                <w:color w:val="767171" w:themeColor="background2" w:themeShade="80"/>
                <w:sz w:val="18"/>
                <w:szCs w:val="18"/>
                <w:lang w:val="fr-FR"/>
              </w:rPr>
            </w:pPr>
            <w:r w:rsidRPr="00B63D01">
              <w:rPr>
                <w:i/>
                <w:iCs/>
                <w:color w:val="767171" w:themeColor="background2" w:themeShade="80"/>
                <w:sz w:val="14"/>
                <w:szCs w:val="16"/>
                <w:lang w:val="fr-FR"/>
              </w:rPr>
              <w:t>Pour l’action 2</w:t>
            </w:r>
          </w:p>
        </w:tc>
        <w:tc>
          <w:tcPr>
            <w:tcW w:w="829" w:type="pct"/>
            <w:tcBorders>
              <w:top w:val="nil"/>
            </w:tcBorders>
          </w:tcPr>
          <w:p w14:paraId="23CC4C38" w14:textId="523E1567" w:rsidR="00B63D01" w:rsidRPr="00B63D01" w:rsidRDefault="00B63D01" w:rsidP="00B63D01">
            <w:pPr>
              <w:pStyle w:val="Corpsdetexte"/>
              <w:spacing w:before="0" w:after="0"/>
              <w:jc w:val="center"/>
              <w:rPr>
                <w:b/>
                <w:bCs/>
                <w:color w:val="767171" w:themeColor="background2" w:themeShade="80"/>
                <w:sz w:val="18"/>
                <w:szCs w:val="18"/>
                <w:lang w:val="fr-FR"/>
              </w:rPr>
            </w:pPr>
            <w:r>
              <w:rPr>
                <w:i/>
                <w:iCs/>
                <w:color w:val="767171" w:themeColor="background2" w:themeShade="80"/>
                <w:sz w:val="14"/>
                <w:szCs w:val="14"/>
                <w:lang w:val="fr-FR"/>
              </w:rPr>
              <w:t>20</w:t>
            </w:r>
          </w:p>
        </w:tc>
      </w:tr>
      <w:tr w:rsidR="00B63D01" w:rsidRPr="00C05085" w14:paraId="2063F543" w14:textId="77777777" w:rsidTr="00B63D01">
        <w:trPr>
          <w:trHeight w:val="20"/>
        </w:trPr>
        <w:tc>
          <w:tcPr>
            <w:tcW w:w="4171" w:type="pct"/>
          </w:tcPr>
          <w:p w14:paraId="6A8BC635" w14:textId="617E80BF" w:rsidR="00B63D01" w:rsidRPr="00C05085" w:rsidRDefault="00B63D01" w:rsidP="00B63D01">
            <w:pPr>
              <w:pStyle w:val="Corpsdetexte"/>
              <w:spacing w:before="0" w:after="0"/>
              <w:rPr>
                <w:b/>
                <w:bCs/>
                <w:sz w:val="18"/>
                <w:szCs w:val="18"/>
                <w:lang w:val="fr-FR"/>
              </w:rPr>
            </w:pPr>
            <w:r w:rsidRPr="00C05085">
              <w:rPr>
                <w:b/>
                <w:bCs/>
                <w:sz w:val="18"/>
                <w:szCs w:val="18"/>
                <w:lang w:val="fr-FR"/>
              </w:rPr>
              <w:t>Critère 3 : Proposition financière</w:t>
            </w:r>
          </w:p>
        </w:tc>
        <w:tc>
          <w:tcPr>
            <w:tcW w:w="829" w:type="pct"/>
          </w:tcPr>
          <w:p w14:paraId="7C8F8FC4" w14:textId="68C3F164" w:rsidR="00B63D01" w:rsidRPr="00C05085" w:rsidRDefault="002D7898" w:rsidP="00B63D01">
            <w:pPr>
              <w:pStyle w:val="Corpsdetexte"/>
              <w:spacing w:before="0" w:after="0"/>
              <w:jc w:val="center"/>
              <w:rPr>
                <w:b/>
                <w:bCs/>
                <w:sz w:val="18"/>
                <w:szCs w:val="18"/>
                <w:lang w:val="fr-FR"/>
              </w:rPr>
            </w:pPr>
            <w:r>
              <w:rPr>
                <w:b/>
                <w:bCs/>
                <w:sz w:val="18"/>
                <w:szCs w:val="18"/>
                <w:lang w:val="fr-FR"/>
              </w:rPr>
              <w:t>30</w:t>
            </w:r>
          </w:p>
        </w:tc>
      </w:tr>
      <w:tr w:rsidR="00B63D01" w:rsidRPr="00C05085" w14:paraId="462E7E98" w14:textId="77777777" w:rsidTr="00B63D01">
        <w:trPr>
          <w:trHeight w:val="20"/>
        </w:trPr>
        <w:tc>
          <w:tcPr>
            <w:tcW w:w="4171" w:type="pct"/>
          </w:tcPr>
          <w:p w14:paraId="4ADF6EE4" w14:textId="4D0181C8" w:rsidR="00B63D01" w:rsidRPr="00C05085" w:rsidRDefault="00B63D01" w:rsidP="005F3BE5">
            <w:pPr>
              <w:pStyle w:val="Corpsdetexte"/>
              <w:spacing w:before="0" w:after="0"/>
              <w:rPr>
                <w:i/>
                <w:iCs/>
                <w:sz w:val="16"/>
                <w:szCs w:val="16"/>
                <w:lang w:val="fr-FR"/>
              </w:rPr>
            </w:pPr>
            <w:r w:rsidRPr="00C05085">
              <w:rPr>
                <w:i/>
                <w:iCs/>
                <w:sz w:val="16"/>
                <w:szCs w:val="16"/>
                <w:lang w:val="fr-FR"/>
              </w:rPr>
              <w:t xml:space="preserve">Calcul de la notation : Note du candidat = </w:t>
            </w:r>
            <w:r w:rsidR="005F3BE5">
              <w:rPr>
                <w:i/>
                <w:iCs/>
                <w:sz w:val="16"/>
                <w:szCs w:val="16"/>
                <w:lang w:val="fr-FR"/>
              </w:rPr>
              <w:t>30</w:t>
            </w:r>
            <w:r w:rsidRPr="00C05085">
              <w:rPr>
                <w:i/>
                <w:iCs/>
                <w:sz w:val="16"/>
                <w:szCs w:val="16"/>
                <w:lang w:val="fr-FR"/>
              </w:rPr>
              <w:t xml:space="preserve"> x (PMD/PF), avec N = Note du candidat ; PMD = </w:t>
            </w:r>
            <w:r>
              <w:rPr>
                <w:i/>
                <w:iCs/>
                <w:sz w:val="16"/>
                <w:szCs w:val="16"/>
                <w:lang w:val="fr-FR"/>
              </w:rPr>
              <w:t xml:space="preserve">Proposition </w:t>
            </w:r>
            <w:r w:rsidRPr="00C05085">
              <w:rPr>
                <w:i/>
                <w:iCs/>
                <w:sz w:val="16"/>
                <w:szCs w:val="16"/>
                <w:lang w:val="fr-FR"/>
              </w:rPr>
              <w:t xml:space="preserve">la </w:t>
            </w:r>
            <w:r>
              <w:rPr>
                <w:i/>
                <w:iCs/>
                <w:sz w:val="16"/>
                <w:szCs w:val="16"/>
                <w:lang w:val="fr-FR"/>
              </w:rPr>
              <w:t>moins-</w:t>
            </w:r>
            <w:proofErr w:type="spellStart"/>
            <w:r>
              <w:rPr>
                <w:i/>
                <w:iCs/>
                <w:sz w:val="16"/>
                <w:szCs w:val="16"/>
                <w:lang w:val="fr-FR"/>
              </w:rPr>
              <w:t>d</w:t>
            </w:r>
            <w:r w:rsidRPr="00C05085">
              <w:rPr>
                <w:i/>
                <w:iCs/>
                <w:sz w:val="16"/>
                <w:szCs w:val="16"/>
                <w:lang w:val="fr-FR"/>
              </w:rPr>
              <w:t>isante</w:t>
            </w:r>
            <w:proofErr w:type="spellEnd"/>
            <w:r w:rsidRPr="00C05085">
              <w:rPr>
                <w:i/>
                <w:iCs/>
                <w:sz w:val="16"/>
                <w:szCs w:val="16"/>
                <w:lang w:val="fr-FR"/>
              </w:rPr>
              <w:t xml:space="preserve"> ; PF = </w:t>
            </w:r>
            <w:r>
              <w:rPr>
                <w:i/>
                <w:iCs/>
                <w:sz w:val="16"/>
                <w:szCs w:val="16"/>
                <w:lang w:val="fr-FR"/>
              </w:rPr>
              <w:t>Proposition financière</w:t>
            </w:r>
          </w:p>
        </w:tc>
        <w:tc>
          <w:tcPr>
            <w:tcW w:w="829" w:type="pct"/>
          </w:tcPr>
          <w:p w14:paraId="5F57D40B" w14:textId="6CAB2151" w:rsidR="00B63D01" w:rsidRPr="00C05085" w:rsidRDefault="00B63D01" w:rsidP="00B63D01">
            <w:pPr>
              <w:pStyle w:val="Corpsdetexte"/>
              <w:spacing w:before="0" w:after="0"/>
              <w:jc w:val="center"/>
              <w:rPr>
                <w:i/>
                <w:iCs/>
                <w:sz w:val="16"/>
                <w:szCs w:val="16"/>
                <w:lang w:val="fr-FR"/>
              </w:rPr>
            </w:pPr>
          </w:p>
        </w:tc>
      </w:tr>
      <w:tr w:rsidR="00B63D01" w:rsidRPr="00C05085" w14:paraId="3420AB41" w14:textId="77777777" w:rsidTr="00B63D01">
        <w:trPr>
          <w:trHeight w:val="20"/>
        </w:trPr>
        <w:tc>
          <w:tcPr>
            <w:tcW w:w="4171" w:type="pct"/>
          </w:tcPr>
          <w:p w14:paraId="69493565" w14:textId="46FFC643" w:rsidR="00B63D01" w:rsidRPr="00C05085" w:rsidRDefault="00B63D01" w:rsidP="00B63D01">
            <w:pPr>
              <w:pStyle w:val="Corpsdetexte"/>
              <w:spacing w:before="0" w:after="0"/>
              <w:rPr>
                <w:b/>
                <w:bCs/>
                <w:sz w:val="18"/>
                <w:szCs w:val="18"/>
                <w:lang w:val="fr-FR"/>
              </w:rPr>
            </w:pPr>
            <w:r w:rsidRPr="00C05085">
              <w:rPr>
                <w:b/>
                <w:bCs/>
                <w:sz w:val="18"/>
                <w:szCs w:val="18"/>
                <w:lang w:val="fr-FR"/>
              </w:rPr>
              <w:t xml:space="preserve">TOTAL </w:t>
            </w:r>
            <w:r>
              <w:rPr>
                <w:b/>
                <w:bCs/>
                <w:sz w:val="18"/>
                <w:szCs w:val="18"/>
                <w:lang w:val="fr-FR"/>
              </w:rPr>
              <w:t xml:space="preserve"> (Critères 1 + 2 + 3)</w:t>
            </w:r>
          </w:p>
        </w:tc>
        <w:tc>
          <w:tcPr>
            <w:tcW w:w="829" w:type="pct"/>
          </w:tcPr>
          <w:p w14:paraId="1A1C2BCA" w14:textId="77777777" w:rsidR="00B63D01" w:rsidRPr="00C05085" w:rsidRDefault="00B63D01" w:rsidP="00B63D01">
            <w:pPr>
              <w:pStyle w:val="Corpsdetexte"/>
              <w:spacing w:before="0" w:after="0"/>
              <w:jc w:val="center"/>
              <w:rPr>
                <w:b/>
                <w:bCs/>
                <w:sz w:val="18"/>
                <w:szCs w:val="18"/>
                <w:lang w:val="fr-FR"/>
              </w:rPr>
            </w:pPr>
            <w:r w:rsidRPr="00C05085">
              <w:rPr>
                <w:b/>
                <w:bCs/>
                <w:sz w:val="18"/>
                <w:szCs w:val="18"/>
                <w:lang w:val="fr-FR"/>
              </w:rPr>
              <w:t>100</w:t>
            </w:r>
          </w:p>
        </w:tc>
      </w:tr>
    </w:tbl>
    <w:p w14:paraId="0B0FAFC5" w14:textId="1BF44773" w:rsidR="001B66B9" w:rsidRPr="00C05085" w:rsidRDefault="001B66B9" w:rsidP="00057B28">
      <w:pPr>
        <w:jc w:val="both"/>
      </w:pPr>
    </w:p>
    <w:sectPr w:rsidR="001B66B9" w:rsidRPr="00C05085">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5AC0A78" w16cex:dateUtc="2025-09-17T09:11:45.014Z"/>
  <w16cex:commentExtensible w16cex:durableId="6E744BE2" w16cex:dateUtc="2025-09-17T09:51:41.873Z"/>
  <w16cex:commentExtensible w16cex:durableId="48A8EF86" w16cex:dateUtc="2025-09-17T09:50:57.053Z">
    <w16cex:extLst>
      <w16:ext w16:uri="{CE6994B0-6A32-4C9F-8C6B-6E91EDA988CE}">
        <cr:reactions xmlns:cr="http://schemas.microsoft.com/office/comments/2020/reactions">
          <cr:reaction reactionType="1">
            <cr:reactionInfo dateUtc="2025-09-18T06:11:04.093Z">
              <cr:user userId="S::veronique.ringot@rtia-facility.eu::a4c83fe9-08a3-4513-b019-8e51068331a2" userProvider="AD" userName="Veronique RINGOT - RTIA"/>
            </cr:reactionInfo>
          </cr:reaction>
        </cr:reactions>
      </w16:ext>
    </w16cex:extLst>
  </w16cex:commentExtensible>
  <w16cex:commentExtensible w16cex:durableId="057BAAEF" w16cex:dateUtc="2025-09-17T10:03:13.374Z"/>
  <w16cex:commentExtensible w16cex:durableId="140E785D" w16cex:dateUtc="2025-09-17T10:05:19.988Z">
    <w16cex:extLst>
      <w16:ext w16:uri="{CE6994B0-6A32-4C9F-8C6B-6E91EDA988CE}">
        <cr:reactions xmlns:cr="http://schemas.microsoft.com/office/comments/2020/reactions">
          <cr:reaction reactionType="1">
            <cr:reactionInfo dateUtc="2025-09-18T06:22:21.811Z">
              <cr:user userId="S::veronique.ringot@rtia-facility.eu::a4c83fe9-08a3-4513-b019-8e51068331a2" userProvider="AD" userName="Veronique RINGOT - RTIA"/>
            </cr:reactionInfo>
          </cr:reaction>
        </cr:reactions>
      </w16:ext>
    </w16cex:extLst>
  </w16cex:commentExtensible>
  <w16cex:commentExtensible w16cex:durableId="72A2E4FC" w16cex:dateUtc="2025-09-17T10:20:14.333Z"/>
  <w16cex:commentExtensible w16cex:durableId="482D573C" w16cex:dateUtc="2025-09-17T10:31:32.831Z">
    <w16cex:extLst>
      <w16:ext w16:uri="{CE6994B0-6A32-4C9F-8C6B-6E91EDA988CE}">
        <cr:reactions xmlns:cr="http://schemas.microsoft.com/office/comments/2020/reactions">
          <cr:reaction reactionType="1">
            <cr:reactionInfo dateUtc="2025-09-18T06:23:30.504Z">
              <cr:user userId="S::veronique.ringot@rtia-facility.eu::a4c83fe9-08a3-4513-b019-8e51068331a2" userProvider="AD" userName="Veronique RINGOT - RTIA"/>
            </cr:reactionInfo>
          </cr:reaction>
        </cr:reactions>
      </w16:ext>
    </w16cex:extLst>
  </w16cex:commentExtensible>
  <w16cex:commentExtensible w16cex:durableId="3A754EA8" w16cex:dateUtc="2025-09-17T10:44:08.918Z">
    <w16cex:extLst>
      <w16:ext w16:uri="{CE6994B0-6A32-4C9F-8C6B-6E91EDA988CE}">
        <cr:reactions xmlns:cr="http://schemas.microsoft.com/office/comments/2020/reactions">
          <cr:reaction reactionType="1">
            <cr:reactionInfo dateUtc="2025-09-18T06:28:38.717Z">
              <cr:user userId="S::veronique.ringot@rtia-facility.eu::a4c83fe9-08a3-4513-b019-8e51068331a2" userProvider="AD" userName="Veronique RINGOT - RTIA"/>
            </cr:reactionInfo>
          </cr:reaction>
        </cr:reactions>
      </w16:ext>
    </w16cex:extLst>
  </w16cex:commentExtensible>
  <w16cex:commentExtensible w16cex:durableId="30ABF9F2" w16cex:dateUtc="2025-09-17T12:33:23.255Z">
    <w16cex:extLst>
      <w16:ext w16:uri="{CE6994B0-6A32-4C9F-8C6B-6E91EDA988CE}">
        <cr:reactions xmlns:cr="http://schemas.microsoft.com/office/comments/2020/reactions">
          <cr:reaction reactionType="1">
            <cr:reactionInfo dateUtc="2025-09-18T06:28:30.947Z">
              <cr:user userId="S::veronique.ringot@rtia-facility.eu::a4c83fe9-08a3-4513-b019-8e51068331a2" userProvider="AD" userName="Veronique RINGOT - RTIA"/>
            </cr:reactionInfo>
          </cr:reaction>
        </cr:reactions>
      </w16:ext>
    </w16cex:extLst>
  </w16cex:commentExtensible>
  <w16cex:commentExtensible w16cex:durableId="7610EC29" w16cex:dateUtc="2025-09-17T12:36:45.52Z">
    <w16cex:extLst>
      <w16:ext w16:uri="{CE6994B0-6A32-4C9F-8C6B-6E91EDA988CE}">
        <cr:reactions xmlns:cr="http://schemas.microsoft.com/office/comments/2020/reactions">
          <cr:reaction reactionType="1">
            <cr:reactionInfo dateUtc="2025-09-18T06:31:15.897Z">
              <cr:user userId="S::veronique.ringot@rtia-facility.eu::a4c83fe9-08a3-4513-b019-8e51068331a2" userProvider="AD" userName="Veronique RINGOT - RTIA"/>
            </cr:reactionInfo>
          </cr:reaction>
        </cr:reactions>
      </w16:ext>
    </w16cex:extLst>
  </w16cex:commentExtensible>
  <w16cex:commentExtensible w16cex:durableId="70CF7F4E" w16cex:dateUtc="2025-09-17T12:59:18.429Z">
    <w16cex:extLst>
      <w16:ext w16:uri="{CE6994B0-6A32-4C9F-8C6B-6E91EDA988CE}">
        <cr:reactions xmlns:cr="http://schemas.microsoft.com/office/comments/2020/reactions">
          <cr:reaction reactionType="1">
            <cr:reactionInfo dateUtc="2025-09-18T06:29:53.974Z">
              <cr:user userId="S::veronique.ringot@rtia-facility.eu::a4c83fe9-08a3-4513-b019-8e51068331a2" userProvider="AD" userName="Veronique RINGOT - RTIA"/>
            </cr:reactionInfo>
          </cr:reaction>
        </cr:reactions>
      </w16:ext>
    </w16cex:extLst>
  </w16cex:commentExtensible>
  <w16cex:commentExtensible w16cex:durableId="20A77E50" w16cex:dateUtc="2025-09-17T13:16:32.142Z"/>
  <w16cex:commentExtensible w16cex:durableId="4E64C548" w16cex:dateUtc="2025-09-17T13:18:14.196Z"/>
  <w16cex:commentExtensible w16cex:durableId="40F73281" w16cex:dateUtc="2025-09-17T13:19:50.904Z">
    <w16cex:extLst>
      <w16:ext w16:uri="{CE6994B0-6A32-4C9F-8C6B-6E91EDA988CE}">
        <cr:reactions xmlns:cr="http://schemas.microsoft.com/office/comments/2020/reactions">
          <cr:reaction reactionType="1">
            <cr:reactionInfo dateUtc="2025-09-18T06:07:06.48Z">
              <cr:user userId="S::veronique.ringot@rtia-facility.eu::a4c83fe9-08a3-4513-b019-8e51068331a2" userProvider="AD" userName="Veronique RINGOT - RTIA"/>
            </cr:reactionInfo>
          </cr:reaction>
        </cr:reactions>
      </w16:ext>
    </w16cex:extLst>
  </w16cex:commentExtensible>
  <w16cex:commentExtensible w16cex:durableId="69151C1B" w16cex:dateUtc="2025-09-18T06:20:25.424Z"/>
  <w16cex:commentExtensible w16cex:durableId="228FDED9" w16cex:dateUtc="2025-09-18T06:26:20.538Z"/>
  <w16cex:commentExtensible w16cex:durableId="0FF1F1E9" w16cex:dateUtc="2025-09-18T06:06:52.767Z"/>
  <w16cex:commentExtensible w16cex:durableId="329A908A" w16cex:dateUtc="2025-09-18T06:27:20.916Z"/>
</w16cex:commentsExtensible>
</file>

<file path=word/commentsIds.xml><?xml version="1.0" encoding="utf-8"?>
<w16cid:commentsIds xmlns:mc="http://schemas.openxmlformats.org/markup-compatibility/2006" xmlns:w16cid="http://schemas.microsoft.com/office/word/2016/wordml/cid" mc:Ignorable="w16cid">
  <w16cid:commentId w16cid:paraId="2CD941FF" w16cid:durableId="15AC0A78"/>
  <w16cid:commentId w16cid:paraId="6812B076" w16cid:durableId="6E744BE2"/>
  <w16cid:commentId w16cid:paraId="607D9025" w16cid:durableId="48A8EF86"/>
  <w16cid:commentId w16cid:paraId="0832272F" w16cid:durableId="057BAAEF"/>
  <w16cid:commentId w16cid:paraId="5A44B9D4" w16cid:durableId="140E785D"/>
  <w16cid:commentId w16cid:paraId="352BB754" w16cid:durableId="72A2E4FC"/>
  <w16cid:commentId w16cid:paraId="0BC69197" w16cid:durableId="482D573C"/>
  <w16cid:commentId w16cid:paraId="4CC3E499" w16cid:durableId="3A754EA8"/>
  <w16cid:commentId w16cid:paraId="0F984AD2" w16cid:durableId="30ABF9F2"/>
  <w16cid:commentId w16cid:paraId="5F88A534" w16cid:durableId="7610EC29"/>
  <w16cid:commentId w16cid:paraId="4C46BD0D" w16cid:durableId="70CF7F4E"/>
  <w16cid:commentId w16cid:paraId="635663E4" w16cid:durableId="20A77E50"/>
  <w16cid:commentId w16cid:paraId="56B7ABE7" w16cid:durableId="4E64C548"/>
  <w16cid:commentId w16cid:paraId="04413474" w16cid:durableId="40F73281"/>
  <w16cid:commentId w16cid:paraId="4202E766" w16cid:durableId="69151C1B"/>
  <w16cid:commentId w16cid:paraId="4993C2AD" w16cid:durableId="228FDED9"/>
  <w16cid:commentId w16cid:paraId="1EBF82C3" w16cid:durableId="0FF1F1E9"/>
  <w16cid:commentId w16cid:paraId="53ECE317" w16cid:durableId="329A90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9CD84" w14:textId="77777777" w:rsidR="00DB30D8" w:rsidRDefault="00DB30D8" w:rsidP="00275651">
      <w:pPr>
        <w:spacing w:after="0" w:line="240" w:lineRule="auto"/>
      </w:pPr>
      <w:r>
        <w:separator/>
      </w:r>
    </w:p>
  </w:endnote>
  <w:endnote w:type="continuationSeparator" w:id="0">
    <w:p w14:paraId="53A0363C" w14:textId="77777777" w:rsidR="00DB30D8" w:rsidRDefault="00DB30D8" w:rsidP="00275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2CD9B" w14:textId="638A26D3" w:rsidR="008D374E" w:rsidRDefault="008D374E">
    <w:pPr>
      <w:pStyle w:val="Pieddepage"/>
    </w:pPr>
    <w:r>
      <w:tab/>
    </w:r>
    <w:r>
      <w:fldChar w:fldCharType="begin"/>
    </w:r>
    <w:r>
      <w:instrText xml:space="preserve"> PAGE   \* MERGEFORMAT </w:instrText>
    </w:r>
    <w:r>
      <w:fldChar w:fldCharType="separate"/>
    </w:r>
    <w:r w:rsidR="000F1629">
      <w:rPr>
        <w:noProof/>
      </w:rPr>
      <w:t>18</w:t>
    </w:r>
    <w:r>
      <w:fldChar w:fldCharType="end"/>
    </w:r>
    <w:r>
      <w:t>/</w:t>
    </w:r>
    <w:fldSimple w:instr=" NUMPAGES   \* MERGEFORMAT ">
      <w:r w:rsidR="000F1629">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3CC1" w14:textId="77777777" w:rsidR="00DB30D8" w:rsidRDefault="00DB30D8" w:rsidP="00275651">
      <w:pPr>
        <w:spacing w:after="0" w:line="240" w:lineRule="auto"/>
      </w:pPr>
      <w:r>
        <w:separator/>
      </w:r>
    </w:p>
  </w:footnote>
  <w:footnote w:type="continuationSeparator" w:id="0">
    <w:p w14:paraId="616F25F6" w14:textId="77777777" w:rsidR="00DB30D8" w:rsidRDefault="00DB30D8" w:rsidP="00275651">
      <w:pPr>
        <w:spacing w:after="0" w:line="240" w:lineRule="auto"/>
      </w:pPr>
      <w:r>
        <w:continuationSeparator/>
      </w:r>
    </w:p>
  </w:footnote>
</w:footnotes>
</file>

<file path=word/intelligence2.xml><?xml version="1.0" encoding="utf-8"?>
<int2:intelligence xmlns:int2="http://schemas.microsoft.com/office/intelligence/2020/intelligence">
  <int2:observations>
    <int2:bookmark int2:bookmarkName="_Int_LVVVgBO0" int2:invalidationBookmarkName="" int2:hashCode="h/UNqGw1TPA6Xm" int2:id="2KySYgMj">
      <int2:state int2:type="spell"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E7CF3"/>
    <w:multiLevelType w:val="hybridMultilevel"/>
    <w:tmpl w:val="E9E21858"/>
    <w:lvl w:ilvl="0" w:tplc="38324DD0">
      <w:start w:val="1"/>
      <w:numFmt w:val="decimal"/>
      <w:lvlText w:val="%1."/>
      <w:lvlJc w:val="left"/>
      <w:pPr>
        <w:ind w:left="720" w:hanging="360"/>
      </w:pPr>
    </w:lvl>
    <w:lvl w:ilvl="1" w:tplc="A078A388">
      <w:start w:val="1"/>
      <w:numFmt w:val="lowerLetter"/>
      <w:lvlText w:val="%2."/>
      <w:lvlJc w:val="left"/>
      <w:pPr>
        <w:ind w:left="1440" w:hanging="360"/>
      </w:pPr>
    </w:lvl>
    <w:lvl w:ilvl="2" w:tplc="2EB0742E">
      <w:start w:val="1"/>
      <w:numFmt w:val="lowerRoman"/>
      <w:lvlText w:val="%3."/>
      <w:lvlJc w:val="right"/>
      <w:pPr>
        <w:ind w:left="2160" w:hanging="180"/>
      </w:pPr>
    </w:lvl>
    <w:lvl w:ilvl="3" w:tplc="8A1AA76C">
      <w:start w:val="1"/>
      <w:numFmt w:val="decimal"/>
      <w:lvlText w:val="%4."/>
      <w:lvlJc w:val="left"/>
      <w:pPr>
        <w:ind w:left="2880" w:hanging="360"/>
      </w:pPr>
    </w:lvl>
    <w:lvl w:ilvl="4" w:tplc="8856AF5C">
      <w:start w:val="1"/>
      <w:numFmt w:val="lowerLetter"/>
      <w:lvlText w:val="%5."/>
      <w:lvlJc w:val="left"/>
      <w:pPr>
        <w:ind w:left="3600" w:hanging="360"/>
      </w:pPr>
    </w:lvl>
    <w:lvl w:ilvl="5" w:tplc="CF1862B2">
      <w:start w:val="1"/>
      <w:numFmt w:val="lowerRoman"/>
      <w:lvlText w:val="%6."/>
      <w:lvlJc w:val="right"/>
      <w:pPr>
        <w:ind w:left="4320" w:hanging="180"/>
      </w:pPr>
    </w:lvl>
    <w:lvl w:ilvl="6" w:tplc="CCB01974">
      <w:start w:val="1"/>
      <w:numFmt w:val="decimal"/>
      <w:lvlText w:val="%7."/>
      <w:lvlJc w:val="left"/>
      <w:pPr>
        <w:ind w:left="5040" w:hanging="360"/>
      </w:pPr>
    </w:lvl>
    <w:lvl w:ilvl="7" w:tplc="C86C8A1A">
      <w:start w:val="1"/>
      <w:numFmt w:val="lowerLetter"/>
      <w:lvlText w:val="%8."/>
      <w:lvlJc w:val="left"/>
      <w:pPr>
        <w:ind w:left="5760" w:hanging="360"/>
      </w:pPr>
    </w:lvl>
    <w:lvl w:ilvl="8" w:tplc="7C544658">
      <w:start w:val="1"/>
      <w:numFmt w:val="lowerRoman"/>
      <w:lvlText w:val="%9."/>
      <w:lvlJc w:val="right"/>
      <w:pPr>
        <w:ind w:left="6480" w:hanging="180"/>
      </w:pPr>
    </w:lvl>
  </w:abstractNum>
  <w:abstractNum w:abstractNumId="1" w15:restartNumberingAfterBreak="0">
    <w:nsid w:val="089570E6"/>
    <w:multiLevelType w:val="multilevel"/>
    <w:tmpl w:val="443E6678"/>
    <w:lvl w:ilvl="0">
      <w:start w:val="1"/>
      <w:numFmt w:val="decimal"/>
      <w:lvlText w:val="%1"/>
      <w:lvlJc w:val="left"/>
      <w:pPr>
        <w:ind w:left="880" w:hanging="737"/>
      </w:pPr>
      <w:rPr>
        <w:rFonts w:ascii="Segoe UI" w:eastAsia="Segoe UI" w:hAnsi="Segoe UI" w:cs="Segoe UI" w:hint="default"/>
        <w:b/>
        <w:bCs/>
        <w:i w:val="0"/>
        <w:iCs w:val="0"/>
        <w:color w:val="00125C"/>
        <w:spacing w:val="0"/>
        <w:w w:val="99"/>
        <w:sz w:val="32"/>
        <w:szCs w:val="32"/>
        <w:lang w:val="en-US" w:eastAsia="en-US" w:bidi="ar-SA"/>
      </w:rPr>
    </w:lvl>
    <w:lvl w:ilvl="1">
      <w:start w:val="1"/>
      <w:numFmt w:val="decimal"/>
      <w:lvlText w:val="%1.%2"/>
      <w:lvlJc w:val="left"/>
      <w:pPr>
        <w:ind w:left="567" w:hanging="567"/>
      </w:pPr>
      <w:rPr>
        <w:rFonts w:ascii="Arial" w:eastAsia="Arial" w:hAnsi="Arial" w:cs="Arial" w:hint="default"/>
        <w:b/>
        <w:bCs/>
        <w:i w:val="0"/>
        <w:iCs w:val="0"/>
        <w:color w:val="FF9600"/>
        <w:spacing w:val="0"/>
        <w:w w:val="99"/>
        <w:sz w:val="24"/>
        <w:szCs w:val="24"/>
        <w:lang w:val="en-US"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2044" w:hanging="360"/>
      </w:pPr>
      <w:rPr>
        <w:rFonts w:hint="default"/>
        <w:lang w:val="en-US" w:eastAsia="en-US" w:bidi="ar-SA"/>
      </w:rPr>
    </w:lvl>
    <w:lvl w:ilvl="4">
      <w:numFmt w:val="bullet"/>
      <w:lvlText w:val="•"/>
      <w:lvlJc w:val="left"/>
      <w:pPr>
        <w:ind w:left="3089" w:hanging="360"/>
      </w:pPr>
      <w:rPr>
        <w:rFonts w:hint="default"/>
        <w:lang w:val="en-US" w:eastAsia="en-US" w:bidi="ar-SA"/>
      </w:rPr>
    </w:lvl>
    <w:lvl w:ilvl="5">
      <w:numFmt w:val="bullet"/>
      <w:lvlText w:val="•"/>
      <w:lvlJc w:val="left"/>
      <w:pPr>
        <w:ind w:left="4133" w:hanging="360"/>
      </w:pPr>
      <w:rPr>
        <w:rFonts w:hint="default"/>
        <w:lang w:val="en-US" w:eastAsia="en-US" w:bidi="ar-SA"/>
      </w:rPr>
    </w:lvl>
    <w:lvl w:ilvl="6">
      <w:numFmt w:val="bullet"/>
      <w:lvlText w:val="•"/>
      <w:lvlJc w:val="left"/>
      <w:pPr>
        <w:ind w:left="5178" w:hanging="360"/>
      </w:pPr>
      <w:rPr>
        <w:rFonts w:hint="default"/>
        <w:lang w:val="en-US" w:eastAsia="en-US" w:bidi="ar-SA"/>
      </w:rPr>
    </w:lvl>
    <w:lvl w:ilvl="7">
      <w:numFmt w:val="bullet"/>
      <w:lvlText w:val="•"/>
      <w:lvlJc w:val="left"/>
      <w:pPr>
        <w:ind w:left="6222" w:hanging="360"/>
      </w:pPr>
      <w:rPr>
        <w:rFonts w:hint="default"/>
        <w:lang w:val="en-US" w:eastAsia="en-US" w:bidi="ar-SA"/>
      </w:rPr>
    </w:lvl>
    <w:lvl w:ilvl="8">
      <w:numFmt w:val="bullet"/>
      <w:lvlText w:val="•"/>
      <w:lvlJc w:val="left"/>
      <w:pPr>
        <w:ind w:left="7267" w:hanging="360"/>
      </w:pPr>
      <w:rPr>
        <w:rFonts w:hint="default"/>
        <w:lang w:val="en-US" w:eastAsia="en-US" w:bidi="ar-SA"/>
      </w:rPr>
    </w:lvl>
  </w:abstractNum>
  <w:abstractNum w:abstractNumId="2" w15:restartNumberingAfterBreak="0">
    <w:nsid w:val="08F43B05"/>
    <w:multiLevelType w:val="hybridMultilevel"/>
    <w:tmpl w:val="297AA8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5B2032"/>
    <w:multiLevelType w:val="hybridMultilevel"/>
    <w:tmpl w:val="A65EFE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3D31EF"/>
    <w:multiLevelType w:val="hybridMultilevel"/>
    <w:tmpl w:val="856AC6B2"/>
    <w:lvl w:ilvl="0" w:tplc="D9D4381A">
      <w:start w:val="2"/>
      <w:numFmt w:val="bullet"/>
      <w:lvlText w:val="-"/>
      <w:lvlJc w:val="left"/>
      <w:pPr>
        <w:ind w:left="720" w:hanging="360"/>
      </w:pPr>
      <w:rPr>
        <w:rFonts w:ascii="Verdana" w:eastAsia="Times"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E5785D"/>
    <w:multiLevelType w:val="multilevel"/>
    <w:tmpl w:val="951267B6"/>
    <w:lvl w:ilvl="0">
      <w:start w:val="1"/>
      <w:numFmt w:val="decimal"/>
      <w:lvlText w:val="%1"/>
      <w:lvlJc w:val="left"/>
      <w:pPr>
        <w:ind w:left="880" w:hanging="737"/>
      </w:pPr>
      <w:rPr>
        <w:rFonts w:ascii="Segoe UI" w:eastAsia="Segoe UI" w:hAnsi="Segoe UI" w:cs="Segoe UI" w:hint="default"/>
        <w:b/>
        <w:bCs/>
        <w:i w:val="0"/>
        <w:iCs w:val="0"/>
        <w:color w:val="00125C"/>
        <w:spacing w:val="0"/>
        <w:w w:val="99"/>
        <w:sz w:val="32"/>
        <w:szCs w:val="32"/>
        <w:lang w:val="en-US" w:eastAsia="en-US" w:bidi="ar-SA"/>
      </w:rPr>
    </w:lvl>
    <w:lvl w:ilvl="1">
      <w:start w:val="1"/>
      <w:numFmt w:val="decimal"/>
      <w:lvlText w:val="%1.%2"/>
      <w:lvlJc w:val="left"/>
      <w:pPr>
        <w:ind w:left="1136" w:hanging="852"/>
      </w:pPr>
      <w:rPr>
        <w:rFonts w:ascii="Arial" w:eastAsia="Arial" w:hAnsi="Arial" w:cs="Arial" w:hint="default"/>
        <w:b/>
        <w:bCs/>
        <w:i w:val="0"/>
        <w:iCs w:val="0"/>
        <w:color w:val="FF9600"/>
        <w:spacing w:val="0"/>
        <w:w w:val="99"/>
        <w:sz w:val="24"/>
        <w:szCs w:val="24"/>
        <w:lang w:val="en-US" w:eastAsia="en-US" w:bidi="ar-SA"/>
      </w:rPr>
    </w:lvl>
    <w:lvl w:ilvl="2">
      <w:numFmt w:val="bullet"/>
      <w:lvlText w:val=""/>
      <w:lvlJc w:val="left"/>
      <w:pPr>
        <w:ind w:left="863" w:hanging="360"/>
      </w:pPr>
      <w:rPr>
        <w:rFonts w:ascii="Symbol" w:eastAsia="Symbol" w:hAnsi="Symbol" w:cs="Symbol" w:hint="default"/>
        <w:b w:val="0"/>
        <w:bCs w:val="0"/>
        <w:i w:val="0"/>
        <w:iCs w:val="0"/>
        <w:spacing w:val="0"/>
        <w:w w:val="100"/>
        <w:sz w:val="22"/>
        <w:szCs w:val="22"/>
        <w:lang w:val="en-US" w:eastAsia="en-US" w:bidi="ar-SA"/>
      </w:rPr>
    </w:lvl>
    <w:lvl w:ilvl="3">
      <w:numFmt w:val="bullet"/>
      <w:lvlText w:val="•"/>
      <w:lvlJc w:val="left"/>
      <w:pPr>
        <w:ind w:left="2044" w:hanging="360"/>
      </w:pPr>
      <w:rPr>
        <w:rFonts w:hint="default"/>
        <w:lang w:val="en-US" w:eastAsia="en-US" w:bidi="ar-SA"/>
      </w:rPr>
    </w:lvl>
    <w:lvl w:ilvl="4">
      <w:numFmt w:val="bullet"/>
      <w:lvlText w:val="•"/>
      <w:lvlJc w:val="left"/>
      <w:pPr>
        <w:ind w:left="3089" w:hanging="360"/>
      </w:pPr>
      <w:rPr>
        <w:rFonts w:hint="default"/>
        <w:lang w:val="en-US" w:eastAsia="en-US" w:bidi="ar-SA"/>
      </w:rPr>
    </w:lvl>
    <w:lvl w:ilvl="5">
      <w:numFmt w:val="bullet"/>
      <w:lvlText w:val="•"/>
      <w:lvlJc w:val="left"/>
      <w:pPr>
        <w:ind w:left="4133" w:hanging="360"/>
      </w:pPr>
      <w:rPr>
        <w:rFonts w:hint="default"/>
        <w:lang w:val="en-US" w:eastAsia="en-US" w:bidi="ar-SA"/>
      </w:rPr>
    </w:lvl>
    <w:lvl w:ilvl="6">
      <w:numFmt w:val="bullet"/>
      <w:lvlText w:val="•"/>
      <w:lvlJc w:val="left"/>
      <w:pPr>
        <w:ind w:left="5178" w:hanging="360"/>
      </w:pPr>
      <w:rPr>
        <w:rFonts w:hint="default"/>
        <w:lang w:val="en-US" w:eastAsia="en-US" w:bidi="ar-SA"/>
      </w:rPr>
    </w:lvl>
    <w:lvl w:ilvl="7">
      <w:numFmt w:val="bullet"/>
      <w:lvlText w:val="•"/>
      <w:lvlJc w:val="left"/>
      <w:pPr>
        <w:ind w:left="6222" w:hanging="360"/>
      </w:pPr>
      <w:rPr>
        <w:rFonts w:hint="default"/>
        <w:lang w:val="en-US" w:eastAsia="en-US" w:bidi="ar-SA"/>
      </w:rPr>
    </w:lvl>
    <w:lvl w:ilvl="8">
      <w:numFmt w:val="bullet"/>
      <w:lvlText w:val="•"/>
      <w:lvlJc w:val="left"/>
      <w:pPr>
        <w:ind w:left="7267" w:hanging="360"/>
      </w:pPr>
      <w:rPr>
        <w:rFonts w:hint="default"/>
        <w:lang w:val="en-US" w:eastAsia="en-US" w:bidi="ar-SA"/>
      </w:rPr>
    </w:lvl>
  </w:abstractNum>
  <w:abstractNum w:abstractNumId="6" w15:restartNumberingAfterBreak="0">
    <w:nsid w:val="1A8D53A7"/>
    <w:multiLevelType w:val="multilevel"/>
    <w:tmpl w:val="3F3432F6"/>
    <w:lvl w:ilvl="0">
      <w:start w:val="1"/>
      <w:numFmt w:val="decimal"/>
      <w:pStyle w:val="Titre1"/>
      <w:lvlText w:val="%1."/>
      <w:lvlJc w:val="left"/>
      <w:pPr>
        <w:ind w:left="432" w:hanging="432"/>
      </w:pPr>
      <w:rPr>
        <w:rFonts w:hint="default"/>
        <w:b/>
        <w:color w:val="44546A" w:themeColor="text2"/>
      </w:rPr>
    </w:lvl>
    <w:lvl w:ilvl="1">
      <w:start w:val="1"/>
      <w:numFmt w:val="decimal"/>
      <w:pStyle w:val="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1B316839"/>
    <w:multiLevelType w:val="hybridMultilevel"/>
    <w:tmpl w:val="397A55B4"/>
    <w:lvl w:ilvl="0" w:tplc="CE2CE860">
      <w:start w:val="1"/>
      <w:numFmt w:val="decimal"/>
      <w:lvlText w:val="%1-"/>
      <w:lvlJc w:val="left"/>
      <w:pPr>
        <w:ind w:left="720" w:hanging="360"/>
      </w:pPr>
      <w:rPr>
        <w:rFonts w:hint="default"/>
        <w:b/>
        <w:color w:val="44546A"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F300D1"/>
    <w:multiLevelType w:val="multilevel"/>
    <w:tmpl w:val="F9BC3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064FF1"/>
    <w:multiLevelType w:val="multilevel"/>
    <w:tmpl w:val="366664DE"/>
    <w:lvl w:ilvl="0">
      <w:start w:val="3"/>
      <w:numFmt w:val="decimal"/>
      <w:lvlText w:val="%1"/>
      <w:lvlJc w:val="left"/>
      <w:pPr>
        <w:ind w:left="360" w:hanging="360"/>
      </w:pPr>
      <w:rPr>
        <w:rFonts w:hint="default"/>
        <w:color w:val="FF9600"/>
      </w:rPr>
    </w:lvl>
    <w:lvl w:ilvl="1">
      <w:start w:val="1"/>
      <w:numFmt w:val="decimal"/>
      <w:lvlText w:val="%1.%2"/>
      <w:lvlJc w:val="left"/>
      <w:pPr>
        <w:ind w:left="644" w:hanging="360"/>
      </w:pPr>
      <w:rPr>
        <w:rFonts w:hint="default"/>
        <w:color w:val="FF9600"/>
      </w:rPr>
    </w:lvl>
    <w:lvl w:ilvl="2">
      <w:start w:val="1"/>
      <w:numFmt w:val="decimal"/>
      <w:lvlText w:val="%1.%2.%3"/>
      <w:lvlJc w:val="left"/>
      <w:pPr>
        <w:ind w:left="1288" w:hanging="720"/>
      </w:pPr>
      <w:rPr>
        <w:rFonts w:hint="default"/>
        <w:color w:val="FF9600"/>
      </w:rPr>
    </w:lvl>
    <w:lvl w:ilvl="3">
      <w:start w:val="1"/>
      <w:numFmt w:val="decimal"/>
      <w:lvlText w:val="%1.%2.%3.%4"/>
      <w:lvlJc w:val="left"/>
      <w:pPr>
        <w:ind w:left="1932" w:hanging="1080"/>
      </w:pPr>
      <w:rPr>
        <w:rFonts w:hint="default"/>
        <w:color w:val="FF9600"/>
      </w:rPr>
    </w:lvl>
    <w:lvl w:ilvl="4">
      <w:start w:val="1"/>
      <w:numFmt w:val="decimal"/>
      <w:lvlText w:val="%1.%2.%3.%4.%5"/>
      <w:lvlJc w:val="left"/>
      <w:pPr>
        <w:ind w:left="2216" w:hanging="1080"/>
      </w:pPr>
      <w:rPr>
        <w:rFonts w:hint="default"/>
        <w:color w:val="FF9600"/>
      </w:rPr>
    </w:lvl>
    <w:lvl w:ilvl="5">
      <w:start w:val="1"/>
      <w:numFmt w:val="decimal"/>
      <w:lvlText w:val="%1.%2.%3.%4.%5.%6"/>
      <w:lvlJc w:val="left"/>
      <w:pPr>
        <w:ind w:left="2860" w:hanging="1440"/>
      </w:pPr>
      <w:rPr>
        <w:rFonts w:hint="default"/>
        <w:color w:val="FF9600"/>
      </w:rPr>
    </w:lvl>
    <w:lvl w:ilvl="6">
      <w:start w:val="1"/>
      <w:numFmt w:val="decimal"/>
      <w:lvlText w:val="%1.%2.%3.%4.%5.%6.%7"/>
      <w:lvlJc w:val="left"/>
      <w:pPr>
        <w:ind w:left="3144" w:hanging="1440"/>
      </w:pPr>
      <w:rPr>
        <w:rFonts w:hint="default"/>
        <w:color w:val="FF9600"/>
      </w:rPr>
    </w:lvl>
    <w:lvl w:ilvl="7">
      <w:start w:val="1"/>
      <w:numFmt w:val="decimal"/>
      <w:lvlText w:val="%1.%2.%3.%4.%5.%6.%7.%8"/>
      <w:lvlJc w:val="left"/>
      <w:pPr>
        <w:ind w:left="3788" w:hanging="1800"/>
      </w:pPr>
      <w:rPr>
        <w:rFonts w:hint="default"/>
        <w:color w:val="FF9600"/>
      </w:rPr>
    </w:lvl>
    <w:lvl w:ilvl="8">
      <w:start w:val="1"/>
      <w:numFmt w:val="decimal"/>
      <w:lvlText w:val="%1.%2.%3.%4.%5.%6.%7.%8.%9"/>
      <w:lvlJc w:val="left"/>
      <w:pPr>
        <w:ind w:left="4072" w:hanging="1800"/>
      </w:pPr>
      <w:rPr>
        <w:rFonts w:hint="default"/>
        <w:color w:val="FF9600"/>
      </w:rPr>
    </w:lvl>
  </w:abstractNum>
  <w:abstractNum w:abstractNumId="10" w15:restartNumberingAfterBreak="0">
    <w:nsid w:val="372378C7"/>
    <w:multiLevelType w:val="hybridMultilevel"/>
    <w:tmpl w:val="05887F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1CD6E2"/>
    <w:multiLevelType w:val="hybridMultilevel"/>
    <w:tmpl w:val="27509E5A"/>
    <w:lvl w:ilvl="0" w:tplc="8D800404">
      <w:start w:val="1"/>
      <w:numFmt w:val="bullet"/>
      <w:lvlText w:val="-"/>
      <w:lvlJc w:val="left"/>
      <w:pPr>
        <w:ind w:left="720" w:hanging="360"/>
      </w:pPr>
      <w:rPr>
        <w:rFonts w:ascii="Aptos" w:hAnsi="Aptos" w:hint="default"/>
      </w:rPr>
    </w:lvl>
    <w:lvl w:ilvl="1" w:tplc="74B85162">
      <w:start w:val="1"/>
      <w:numFmt w:val="bullet"/>
      <w:lvlText w:val="o"/>
      <w:lvlJc w:val="left"/>
      <w:pPr>
        <w:ind w:left="1440" w:hanging="360"/>
      </w:pPr>
      <w:rPr>
        <w:rFonts w:ascii="Courier New" w:hAnsi="Courier New" w:hint="default"/>
      </w:rPr>
    </w:lvl>
    <w:lvl w:ilvl="2" w:tplc="85B60966">
      <w:start w:val="1"/>
      <w:numFmt w:val="bullet"/>
      <w:lvlText w:val=""/>
      <w:lvlJc w:val="left"/>
      <w:pPr>
        <w:ind w:left="2160" w:hanging="360"/>
      </w:pPr>
      <w:rPr>
        <w:rFonts w:ascii="Wingdings" w:hAnsi="Wingdings" w:hint="default"/>
      </w:rPr>
    </w:lvl>
    <w:lvl w:ilvl="3" w:tplc="F2FEB41C">
      <w:start w:val="1"/>
      <w:numFmt w:val="bullet"/>
      <w:lvlText w:val=""/>
      <w:lvlJc w:val="left"/>
      <w:pPr>
        <w:ind w:left="2880" w:hanging="360"/>
      </w:pPr>
      <w:rPr>
        <w:rFonts w:ascii="Symbol" w:hAnsi="Symbol" w:hint="default"/>
      </w:rPr>
    </w:lvl>
    <w:lvl w:ilvl="4" w:tplc="3A2AC5D6">
      <w:start w:val="1"/>
      <w:numFmt w:val="bullet"/>
      <w:lvlText w:val="o"/>
      <w:lvlJc w:val="left"/>
      <w:pPr>
        <w:ind w:left="3600" w:hanging="360"/>
      </w:pPr>
      <w:rPr>
        <w:rFonts w:ascii="Courier New" w:hAnsi="Courier New" w:hint="default"/>
      </w:rPr>
    </w:lvl>
    <w:lvl w:ilvl="5" w:tplc="427E5B2C">
      <w:start w:val="1"/>
      <w:numFmt w:val="bullet"/>
      <w:lvlText w:val=""/>
      <w:lvlJc w:val="left"/>
      <w:pPr>
        <w:ind w:left="4320" w:hanging="360"/>
      </w:pPr>
      <w:rPr>
        <w:rFonts w:ascii="Wingdings" w:hAnsi="Wingdings" w:hint="default"/>
      </w:rPr>
    </w:lvl>
    <w:lvl w:ilvl="6" w:tplc="1CB4A9A2">
      <w:start w:val="1"/>
      <w:numFmt w:val="bullet"/>
      <w:lvlText w:val=""/>
      <w:lvlJc w:val="left"/>
      <w:pPr>
        <w:ind w:left="5040" w:hanging="360"/>
      </w:pPr>
      <w:rPr>
        <w:rFonts w:ascii="Symbol" w:hAnsi="Symbol" w:hint="default"/>
      </w:rPr>
    </w:lvl>
    <w:lvl w:ilvl="7" w:tplc="479C9ED2">
      <w:start w:val="1"/>
      <w:numFmt w:val="bullet"/>
      <w:lvlText w:val="o"/>
      <w:lvlJc w:val="left"/>
      <w:pPr>
        <w:ind w:left="5760" w:hanging="360"/>
      </w:pPr>
      <w:rPr>
        <w:rFonts w:ascii="Courier New" w:hAnsi="Courier New" w:hint="default"/>
      </w:rPr>
    </w:lvl>
    <w:lvl w:ilvl="8" w:tplc="8E408F02">
      <w:start w:val="1"/>
      <w:numFmt w:val="bullet"/>
      <w:lvlText w:val=""/>
      <w:lvlJc w:val="left"/>
      <w:pPr>
        <w:ind w:left="6480" w:hanging="360"/>
      </w:pPr>
      <w:rPr>
        <w:rFonts w:ascii="Wingdings" w:hAnsi="Wingdings" w:hint="default"/>
      </w:rPr>
    </w:lvl>
  </w:abstractNum>
  <w:abstractNum w:abstractNumId="12" w15:restartNumberingAfterBreak="0">
    <w:nsid w:val="42655C9B"/>
    <w:multiLevelType w:val="hybridMultilevel"/>
    <w:tmpl w:val="16806C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BE4901"/>
    <w:multiLevelType w:val="hybridMultilevel"/>
    <w:tmpl w:val="CBDE7B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C362A5"/>
    <w:multiLevelType w:val="multilevel"/>
    <w:tmpl w:val="BF0CDB02"/>
    <w:lvl w:ilvl="0">
      <w:start w:val="1"/>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1113"/>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15" w15:restartNumberingAfterBreak="0">
    <w:nsid w:val="53621E0B"/>
    <w:multiLevelType w:val="multilevel"/>
    <w:tmpl w:val="D3AAADB8"/>
    <w:lvl w:ilvl="0">
      <w:start w:val="1"/>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720"/>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16" w15:restartNumberingAfterBreak="0">
    <w:nsid w:val="54046B87"/>
    <w:multiLevelType w:val="hybridMultilevel"/>
    <w:tmpl w:val="BEBA7C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3B6B07"/>
    <w:multiLevelType w:val="multilevel"/>
    <w:tmpl w:val="C788321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8C4AED"/>
    <w:multiLevelType w:val="hybridMultilevel"/>
    <w:tmpl w:val="6F50DD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6D1253"/>
    <w:multiLevelType w:val="multilevel"/>
    <w:tmpl w:val="D3AAADB8"/>
    <w:lvl w:ilvl="0">
      <w:start w:val="1"/>
      <w:numFmt w:val="decimal"/>
      <w:lvlText w:val="%1."/>
      <w:lvlJc w:val="left"/>
      <w:pPr>
        <w:ind w:left="360" w:hanging="360"/>
      </w:pPr>
      <w:rPr>
        <w:rFonts w:eastAsiaTheme="minorHAnsi" w:hint="default"/>
        <w:b w:val="0"/>
        <w:color w:val="auto"/>
      </w:rPr>
    </w:lvl>
    <w:lvl w:ilvl="1">
      <w:start w:val="1"/>
      <w:numFmt w:val="decimal"/>
      <w:isLgl/>
      <w:lvlText w:val="%1.%2."/>
      <w:lvlJc w:val="left"/>
      <w:pPr>
        <w:ind w:left="1113" w:hanging="720"/>
      </w:pPr>
      <w:rPr>
        <w:rFonts w:eastAsiaTheme="minorHAnsi" w:hint="default"/>
        <w:b w:val="0"/>
        <w:color w:val="auto"/>
      </w:rPr>
    </w:lvl>
    <w:lvl w:ilvl="2">
      <w:start w:val="1"/>
      <w:numFmt w:val="decimal"/>
      <w:isLgl/>
      <w:lvlText w:val="%1.%2.%3."/>
      <w:lvlJc w:val="left"/>
      <w:pPr>
        <w:ind w:left="720" w:hanging="720"/>
      </w:pPr>
      <w:rPr>
        <w:rFonts w:eastAsiaTheme="minorHAnsi" w:hint="default"/>
        <w:b w:val="0"/>
        <w:color w:val="auto"/>
      </w:rPr>
    </w:lvl>
    <w:lvl w:ilvl="3">
      <w:start w:val="1"/>
      <w:numFmt w:val="decimal"/>
      <w:isLgl/>
      <w:lvlText w:val="%1.%2.%3.%4."/>
      <w:lvlJc w:val="left"/>
      <w:pPr>
        <w:ind w:left="1080" w:hanging="1080"/>
      </w:pPr>
      <w:rPr>
        <w:rFonts w:eastAsiaTheme="minorHAnsi" w:hint="default"/>
        <w:b w:val="0"/>
        <w:color w:val="auto"/>
      </w:rPr>
    </w:lvl>
    <w:lvl w:ilvl="4">
      <w:start w:val="1"/>
      <w:numFmt w:val="decimal"/>
      <w:isLgl/>
      <w:lvlText w:val="%1.%2.%3.%4.%5."/>
      <w:lvlJc w:val="left"/>
      <w:pPr>
        <w:ind w:left="1440" w:hanging="1440"/>
      </w:pPr>
      <w:rPr>
        <w:rFonts w:eastAsiaTheme="minorHAnsi" w:hint="default"/>
        <w:b w:val="0"/>
        <w:color w:val="auto"/>
      </w:rPr>
    </w:lvl>
    <w:lvl w:ilvl="5">
      <w:start w:val="1"/>
      <w:numFmt w:val="decimal"/>
      <w:isLgl/>
      <w:lvlText w:val="%1.%2.%3.%4.%5.%6."/>
      <w:lvlJc w:val="left"/>
      <w:pPr>
        <w:ind w:left="1440" w:hanging="1440"/>
      </w:pPr>
      <w:rPr>
        <w:rFonts w:eastAsiaTheme="minorHAnsi" w:hint="default"/>
        <w:b w:val="0"/>
        <w:color w:val="auto"/>
      </w:rPr>
    </w:lvl>
    <w:lvl w:ilvl="6">
      <w:start w:val="1"/>
      <w:numFmt w:val="decimal"/>
      <w:isLgl/>
      <w:lvlText w:val="%1.%2.%3.%4.%5.%6.%7."/>
      <w:lvlJc w:val="left"/>
      <w:pPr>
        <w:ind w:left="1800" w:hanging="1800"/>
      </w:pPr>
      <w:rPr>
        <w:rFonts w:eastAsiaTheme="minorHAnsi" w:hint="default"/>
        <w:b w:val="0"/>
        <w:color w:val="auto"/>
      </w:rPr>
    </w:lvl>
    <w:lvl w:ilvl="7">
      <w:start w:val="1"/>
      <w:numFmt w:val="decimal"/>
      <w:isLgl/>
      <w:lvlText w:val="%1.%2.%3.%4.%5.%6.%7.%8."/>
      <w:lvlJc w:val="left"/>
      <w:pPr>
        <w:ind w:left="1800" w:hanging="1800"/>
      </w:pPr>
      <w:rPr>
        <w:rFonts w:eastAsiaTheme="minorHAnsi" w:hint="default"/>
        <w:b w:val="0"/>
        <w:color w:val="auto"/>
      </w:rPr>
    </w:lvl>
    <w:lvl w:ilvl="8">
      <w:start w:val="1"/>
      <w:numFmt w:val="decimal"/>
      <w:isLgl/>
      <w:lvlText w:val="%1.%2.%3.%4.%5.%6.%7.%8.%9."/>
      <w:lvlJc w:val="left"/>
      <w:pPr>
        <w:ind w:left="2160" w:hanging="2160"/>
      </w:pPr>
      <w:rPr>
        <w:rFonts w:eastAsiaTheme="minorHAnsi" w:hint="default"/>
        <w:b w:val="0"/>
        <w:color w:val="auto"/>
      </w:rPr>
    </w:lvl>
  </w:abstractNum>
  <w:abstractNum w:abstractNumId="20" w15:restartNumberingAfterBreak="0">
    <w:nsid w:val="67A912D2"/>
    <w:multiLevelType w:val="hybridMultilevel"/>
    <w:tmpl w:val="397A55B4"/>
    <w:lvl w:ilvl="0" w:tplc="CE2CE860">
      <w:start w:val="1"/>
      <w:numFmt w:val="decimal"/>
      <w:lvlText w:val="%1-"/>
      <w:lvlJc w:val="left"/>
      <w:pPr>
        <w:ind w:left="720" w:hanging="360"/>
      </w:pPr>
      <w:rPr>
        <w:rFonts w:hint="default"/>
        <w:b/>
        <w:color w:val="44546A" w:themeColor="tex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D8836EA"/>
    <w:multiLevelType w:val="multilevel"/>
    <w:tmpl w:val="F522D810"/>
    <w:lvl w:ilvl="0">
      <w:start w:val="4"/>
      <w:numFmt w:val="decimal"/>
      <w:lvlText w:val="%1"/>
      <w:lvlJc w:val="left"/>
      <w:pPr>
        <w:ind w:left="360" w:hanging="360"/>
      </w:pPr>
      <w:rPr>
        <w:rFonts w:hint="default"/>
        <w:color w:val="FF9600"/>
      </w:rPr>
    </w:lvl>
    <w:lvl w:ilvl="1">
      <w:start w:val="1"/>
      <w:numFmt w:val="decimal"/>
      <w:lvlText w:val="%1.%2"/>
      <w:lvlJc w:val="left"/>
      <w:pPr>
        <w:ind w:left="644" w:hanging="360"/>
      </w:pPr>
      <w:rPr>
        <w:rFonts w:hint="default"/>
        <w:color w:val="FF9600"/>
      </w:rPr>
    </w:lvl>
    <w:lvl w:ilvl="2">
      <w:start w:val="1"/>
      <w:numFmt w:val="decimal"/>
      <w:lvlText w:val="%1.%2.%3"/>
      <w:lvlJc w:val="left"/>
      <w:pPr>
        <w:ind w:left="1288" w:hanging="720"/>
      </w:pPr>
      <w:rPr>
        <w:rFonts w:hint="default"/>
        <w:color w:val="FF9600"/>
      </w:rPr>
    </w:lvl>
    <w:lvl w:ilvl="3">
      <w:start w:val="1"/>
      <w:numFmt w:val="decimal"/>
      <w:lvlText w:val="%1.%2.%3.%4"/>
      <w:lvlJc w:val="left"/>
      <w:pPr>
        <w:ind w:left="1932" w:hanging="1080"/>
      </w:pPr>
      <w:rPr>
        <w:rFonts w:hint="default"/>
        <w:color w:val="FF9600"/>
      </w:rPr>
    </w:lvl>
    <w:lvl w:ilvl="4">
      <w:start w:val="1"/>
      <w:numFmt w:val="decimal"/>
      <w:lvlText w:val="%1.%2.%3.%4.%5"/>
      <w:lvlJc w:val="left"/>
      <w:pPr>
        <w:ind w:left="2216" w:hanging="1080"/>
      </w:pPr>
      <w:rPr>
        <w:rFonts w:hint="default"/>
        <w:color w:val="FF9600"/>
      </w:rPr>
    </w:lvl>
    <w:lvl w:ilvl="5">
      <w:start w:val="1"/>
      <w:numFmt w:val="decimal"/>
      <w:lvlText w:val="%1.%2.%3.%4.%5.%6"/>
      <w:lvlJc w:val="left"/>
      <w:pPr>
        <w:ind w:left="2860" w:hanging="1440"/>
      </w:pPr>
      <w:rPr>
        <w:rFonts w:hint="default"/>
        <w:color w:val="FF9600"/>
      </w:rPr>
    </w:lvl>
    <w:lvl w:ilvl="6">
      <w:start w:val="1"/>
      <w:numFmt w:val="decimal"/>
      <w:lvlText w:val="%1.%2.%3.%4.%5.%6.%7"/>
      <w:lvlJc w:val="left"/>
      <w:pPr>
        <w:ind w:left="3144" w:hanging="1440"/>
      </w:pPr>
      <w:rPr>
        <w:rFonts w:hint="default"/>
        <w:color w:val="FF9600"/>
      </w:rPr>
    </w:lvl>
    <w:lvl w:ilvl="7">
      <w:start w:val="1"/>
      <w:numFmt w:val="decimal"/>
      <w:lvlText w:val="%1.%2.%3.%4.%5.%6.%7.%8"/>
      <w:lvlJc w:val="left"/>
      <w:pPr>
        <w:ind w:left="3788" w:hanging="1800"/>
      </w:pPr>
      <w:rPr>
        <w:rFonts w:hint="default"/>
        <w:color w:val="FF9600"/>
      </w:rPr>
    </w:lvl>
    <w:lvl w:ilvl="8">
      <w:start w:val="1"/>
      <w:numFmt w:val="decimal"/>
      <w:lvlText w:val="%1.%2.%3.%4.%5.%6.%7.%8.%9"/>
      <w:lvlJc w:val="left"/>
      <w:pPr>
        <w:ind w:left="4072" w:hanging="1800"/>
      </w:pPr>
      <w:rPr>
        <w:rFonts w:hint="default"/>
        <w:color w:val="FF9600"/>
      </w:rPr>
    </w:lvl>
  </w:abstractNum>
  <w:abstractNum w:abstractNumId="22" w15:restartNumberingAfterBreak="0">
    <w:nsid w:val="729E5AB7"/>
    <w:multiLevelType w:val="hybridMultilevel"/>
    <w:tmpl w:val="B7500E96"/>
    <w:lvl w:ilvl="0" w:tplc="89A60C9A">
      <w:start w:val="1"/>
      <w:numFmt w:val="decimal"/>
      <w:lvlText w:val="%1."/>
      <w:lvlJc w:val="left"/>
      <w:pPr>
        <w:ind w:left="860" w:hanging="5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F37116"/>
    <w:multiLevelType w:val="multilevel"/>
    <w:tmpl w:val="A41C75E2"/>
    <w:lvl w:ilvl="0">
      <w:start w:val="1"/>
      <w:numFmt w:val="none"/>
      <w:suff w:val="nothing"/>
      <w:lvlText w:val=""/>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9E51067"/>
    <w:multiLevelType w:val="hybridMultilevel"/>
    <w:tmpl w:val="E4A40522"/>
    <w:lvl w:ilvl="0" w:tplc="4E1CFC46">
      <w:start w:val="1"/>
      <w:numFmt w:val="decimal"/>
      <w:lvlText w:val="%1."/>
      <w:lvlJc w:val="left"/>
      <w:pPr>
        <w:ind w:left="863" w:hanging="360"/>
      </w:pPr>
      <w:rPr>
        <w:rFonts w:ascii="Segoe UI" w:eastAsia="Segoe UI" w:hAnsi="Segoe UI" w:cs="Segoe UI" w:hint="default"/>
        <w:b w:val="0"/>
        <w:bCs w:val="0"/>
        <w:i w:val="0"/>
        <w:iCs w:val="0"/>
        <w:spacing w:val="0"/>
        <w:w w:val="100"/>
        <w:sz w:val="22"/>
        <w:szCs w:val="22"/>
        <w:lang w:val="en-US" w:eastAsia="en-US" w:bidi="ar-SA"/>
      </w:rPr>
    </w:lvl>
    <w:lvl w:ilvl="1" w:tplc="B8482D9A">
      <w:numFmt w:val="bullet"/>
      <w:lvlText w:val="•"/>
      <w:lvlJc w:val="left"/>
      <w:pPr>
        <w:ind w:left="1709" w:hanging="360"/>
      </w:pPr>
      <w:rPr>
        <w:rFonts w:hint="default"/>
        <w:lang w:val="en-US" w:eastAsia="en-US" w:bidi="ar-SA"/>
      </w:rPr>
    </w:lvl>
    <w:lvl w:ilvl="2" w:tplc="F63AB5D8">
      <w:numFmt w:val="bullet"/>
      <w:lvlText w:val="•"/>
      <w:lvlJc w:val="left"/>
      <w:pPr>
        <w:ind w:left="2559" w:hanging="360"/>
      </w:pPr>
      <w:rPr>
        <w:rFonts w:hint="default"/>
        <w:lang w:val="en-US" w:eastAsia="en-US" w:bidi="ar-SA"/>
      </w:rPr>
    </w:lvl>
    <w:lvl w:ilvl="3" w:tplc="CB062198">
      <w:numFmt w:val="bullet"/>
      <w:lvlText w:val="•"/>
      <w:lvlJc w:val="left"/>
      <w:pPr>
        <w:ind w:left="3408" w:hanging="360"/>
      </w:pPr>
      <w:rPr>
        <w:rFonts w:hint="default"/>
        <w:lang w:val="en-US" w:eastAsia="en-US" w:bidi="ar-SA"/>
      </w:rPr>
    </w:lvl>
    <w:lvl w:ilvl="4" w:tplc="072C91EC">
      <w:numFmt w:val="bullet"/>
      <w:lvlText w:val="•"/>
      <w:lvlJc w:val="left"/>
      <w:pPr>
        <w:ind w:left="4258" w:hanging="360"/>
      </w:pPr>
      <w:rPr>
        <w:rFonts w:hint="default"/>
        <w:lang w:val="en-US" w:eastAsia="en-US" w:bidi="ar-SA"/>
      </w:rPr>
    </w:lvl>
    <w:lvl w:ilvl="5" w:tplc="6CB60F48">
      <w:numFmt w:val="bullet"/>
      <w:lvlText w:val="•"/>
      <w:lvlJc w:val="left"/>
      <w:pPr>
        <w:ind w:left="5108" w:hanging="360"/>
      </w:pPr>
      <w:rPr>
        <w:rFonts w:hint="default"/>
        <w:lang w:val="en-US" w:eastAsia="en-US" w:bidi="ar-SA"/>
      </w:rPr>
    </w:lvl>
    <w:lvl w:ilvl="6" w:tplc="AA1431E2">
      <w:numFmt w:val="bullet"/>
      <w:lvlText w:val="•"/>
      <w:lvlJc w:val="left"/>
      <w:pPr>
        <w:ind w:left="5957" w:hanging="360"/>
      </w:pPr>
      <w:rPr>
        <w:rFonts w:hint="default"/>
        <w:lang w:val="en-US" w:eastAsia="en-US" w:bidi="ar-SA"/>
      </w:rPr>
    </w:lvl>
    <w:lvl w:ilvl="7" w:tplc="2CF2B59C">
      <w:numFmt w:val="bullet"/>
      <w:lvlText w:val="•"/>
      <w:lvlJc w:val="left"/>
      <w:pPr>
        <w:ind w:left="6807" w:hanging="360"/>
      </w:pPr>
      <w:rPr>
        <w:rFonts w:hint="default"/>
        <w:lang w:val="en-US" w:eastAsia="en-US" w:bidi="ar-SA"/>
      </w:rPr>
    </w:lvl>
    <w:lvl w:ilvl="8" w:tplc="C3C268FA">
      <w:numFmt w:val="bullet"/>
      <w:lvlText w:val="•"/>
      <w:lvlJc w:val="left"/>
      <w:pPr>
        <w:ind w:left="7657" w:hanging="360"/>
      </w:pPr>
      <w:rPr>
        <w:rFonts w:hint="default"/>
        <w:lang w:val="en-US" w:eastAsia="en-US" w:bidi="ar-SA"/>
      </w:rPr>
    </w:lvl>
  </w:abstractNum>
  <w:abstractNum w:abstractNumId="25" w15:restartNumberingAfterBreak="0">
    <w:nsid w:val="7A387A6B"/>
    <w:multiLevelType w:val="hybridMultilevel"/>
    <w:tmpl w:val="6722E1E0"/>
    <w:lvl w:ilvl="0" w:tplc="C0B2DEA2">
      <w:numFmt w:val="bullet"/>
      <w:lvlText w:val="-"/>
      <w:lvlJc w:val="left"/>
      <w:pPr>
        <w:ind w:left="720" w:hanging="360"/>
      </w:pPr>
      <w:rPr>
        <w:rFonts w:ascii="Segoe UI" w:eastAsia="Segoe UI" w:hAnsi="Segoe UI" w:cs="Segoe U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4DF82B"/>
    <w:multiLevelType w:val="hybridMultilevel"/>
    <w:tmpl w:val="1966D694"/>
    <w:lvl w:ilvl="0" w:tplc="891A53E0">
      <w:start w:val="1"/>
      <w:numFmt w:val="bullet"/>
      <w:lvlText w:val="-"/>
      <w:lvlJc w:val="left"/>
      <w:pPr>
        <w:ind w:left="720" w:hanging="360"/>
      </w:pPr>
      <w:rPr>
        <w:rFonts w:ascii="Verdana" w:hAnsi="Verdana" w:hint="default"/>
      </w:rPr>
    </w:lvl>
    <w:lvl w:ilvl="1" w:tplc="124683B2">
      <w:start w:val="1"/>
      <w:numFmt w:val="bullet"/>
      <w:lvlText w:val="o"/>
      <w:lvlJc w:val="left"/>
      <w:pPr>
        <w:ind w:left="1440" w:hanging="360"/>
      </w:pPr>
      <w:rPr>
        <w:rFonts w:ascii="Courier New" w:hAnsi="Courier New" w:hint="default"/>
      </w:rPr>
    </w:lvl>
    <w:lvl w:ilvl="2" w:tplc="E514B5C0">
      <w:start w:val="1"/>
      <w:numFmt w:val="bullet"/>
      <w:lvlText w:val=""/>
      <w:lvlJc w:val="left"/>
      <w:pPr>
        <w:ind w:left="2160" w:hanging="360"/>
      </w:pPr>
      <w:rPr>
        <w:rFonts w:ascii="Wingdings" w:hAnsi="Wingdings" w:hint="default"/>
      </w:rPr>
    </w:lvl>
    <w:lvl w:ilvl="3" w:tplc="17684C4A">
      <w:start w:val="1"/>
      <w:numFmt w:val="bullet"/>
      <w:lvlText w:val=""/>
      <w:lvlJc w:val="left"/>
      <w:pPr>
        <w:ind w:left="2880" w:hanging="360"/>
      </w:pPr>
      <w:rPr>
        <w:rFonts w:ascii="Symbol" w:hAnsi="Symbol" w:hint="default"/>
      </w:rPr>
    </w:lvl>
    <w:lvl w:ilvl="4" w:tplc="3670D0F2">
      <w:start w:val="1"/>
      <w:numFmt w:val="bullet"/>
      <w:lvlText w:val="o"/>
      <w:lvlJc w:val="left"/>
      <w:pPr>
        <w:ind w:left="3600" w:hanging="360"/>
      </w:pPr>
      <w:rPr>
        <w:rFonts w:ascii="Courier New" w:hAnsi="Courier New" w:hint="default"/>
      </w:rPr>
    </w:lvl>
    <w:lvl w:ilvl="5" w:tplc="50BE0454">
      <w:start w:val="1"/>
      <w:numFmt w:val="bullet"/>
      <w:lvlText w:val=""/>
      <w:lvlJc w:val="left"/>
      <w:pPr>
        <w:ind w:left="4320" w:hanging="360"/>
      </w:pPr>
      <w:rPr>
        <w:rFonts w:ascii="Wingdings" w:hAnsi="Wingdings" w:hint="default"/>
      </w:rPr>
    </w:lvl>
    <w:lvl w:ilvl="6" w:tplc="5D0AA3B4">
      <w:start w:val="1"/>
      <w:numFmt w:val="bullet"/>
      <w:lvlText w:val=""/>
      <w:lvlJc w:val="left"/>
      <w:pPr>
        <w:ind w:left="5040" w:hanging="360"/>
      </w:pPr>
      <w:rPr>
        <w:rFonts w:ascii="Symbol" w:hAnsi="Symbol" w:hint="default"/>
      </w:rPr>
    </w:lvl>
    <w:lvl w:ilvl="7" w:tplc="BBA8C55C">
      <w:start w:val="1"/>
      <w:numFmt w:val="bullet"/>
      <w:lvlText w:val="o"/>
      <w:lvlJc w:val="left"/>
      <w:pPr>
        <w:ind w:left="5760" w:hanging="360"/>
      </w:pPr>
      <w:rPr>
        <w:rFonts w:ascii="Courier New" w:hAnsi="Courier New" w:hint="default"/>
      </w:rPr>
    </w:lvl>
    <w:lvl w:ilvl="8" w:tplc="CF7C7092">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1"/>
  </w:num>
  <w:num w:numId="4">
    <w:abstractNumId w:val="12"/>
  </w:num>
  <w:num w:numId="5">
    <w:abstractNumId w:val="6"/>
  </w:num>
  <w:num w:numId="6">
    <w:abstractNumId w:val="20"/>
  </w:num>
  <w:num w:numId="7">
    <w:abstractNumId w:val="14"/>
  </w:num>
  <w:num w:numId="8">
    <w:abstractNumId w:val="4"/>
  </w:num>
  <w:num w:numId="9">
    <w:abstractNumId w:val="10"/>
  </w:num>
  <w:num w:numId="10">
    <w:abstractNumId w:val="13"/>
  </w:num>
  <w:num w:numId="11">
    <w:abstractNumId w:val="16"/>
  </w:num>
  <w:num w:numId="12">
    <w:abstractNumId w:val="23"/>
  </w:num>
  <w:num w:numId="13">
    <w:abstractNumId w:val="8"/>
  </w:num>
  <w:num w:numId="14">
    <w:abstractNumId w:val="17"/>
  </w:num>
  <w:num w:numId="15">
    <w:abstractNumId w:val="11"/>
  </w:num>
  <w:num w:numId="16">
    <w:abstractNumId w:val="26"/>
  </w:num>
  <w:num w:numId="17">
    <w:abstractNumId w:val="9"/>
  </w:num>
  <w:num w:numId="18">
    <w:abstractNumId w:val="5"/>
  </w:num>
  <w:num w:numId="19">
    <w:abstractNumId w:val="7"/>
  </w:num>
  <w:num w:numId="20">
    <w:abstractNumId w:val="21"/>
  </w:num>
  <w:num w:numId="21">
    <w:abstractNumId w:val="23"/>
  </w:num>
  <w:num w:numId="22">
    <w:abstractNumId w:val="23"/>
  </w:num>
  <w:num w:numId="23">
    <w:abstractNumId w:val="23"/>
  </w:num>
  <w:num w:numId="24">
    <w:abstractNumId w:val="25"/>
  </w:num>
  <w:num w:numId="25">
    <w:abstractNumId w:val="18"/>
  </w:num>
  <w:num w:numId="26">
    <w:abstractNumId w:val="22"/>
  </w:num>
  <w:num w:numId="27">
    <w:abstractNumId w:val="19"/>
  </w:num>
  <w:num w:numId="28">
    <w:abstractNumId w:val="3"/>
  </w:num>
  <w:num w:numId="29">
    <w:abstractNumId w:val="1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2C2"/>
    <w:rsid w:val="000079EC"/>
    <w:rsid w:val="000215AE"/>
    <w:rsid w:val="00022C4F"/>
    <w:rsid w:val="000276C8"/>
    <w:rsid w:val="00032E43"/>
    <w:rsid w:val="00044C01"/>
    <w:rsid w:val="00057B28"/>
    <w:rsid w:val="00064958"/>
    <w:rsid w:val="000666E1"/>
    <w:rsid w:val="0009432E"/>
    <w:rsid w:val="000A6983"/>
    <w:rsid w:val="000C6DBC"/>
    <w:rsid w:val="000D35D4"/>
    <w:rsid w:val="000E7327"/>
    <w:rsid w:val="000F1629"/>
    <w:rsid w:val="001071EB"/>
    <w:rsid w:val="001209DB"/>
    <w:rsid w:val="00120CF0"/>
    <w:rsid w:val="001433CD"/>
    <w:rsid w:val="00143EE0"/>
    <w:rsid w:val="00195A57"/>
    <w:rsid w:val="001A7DEB"/>
    <w:rsid w:val="001B5AD2"/>
    <w:rsid w:val="001B66B9"/>
    <w:rsid w:val="001C2E08"/>
    <w:rsid w:val="001C4305"/>
    <w:rsid w:val="001C68D9"/>
    <w:rsid w:val="001D2D7B"/>
    <w:rsid w:val="001E0F1A"/>
    <w:rsid w:val="001E2E1E"/>
    <w:rsid w:val="001E3E56"/>
    <w:rsid w:val="001E49EE"/>
    <w:rsid w:val="00237737"/>
    <w:rsid w:val="00240D28"/>
    <w:rsid w:val="00250090"/>
    <w:rsid w:val="0025321F"/>
    <w:rsid w:val="0027060E"/>
    <w:rsid w:val="002737D5"/>
    <w:rsid w:val="00275651"/>
    <w:rsid w:val="00283E4E"/>
    <w:rsid w:val="002920FA"/>
    <w:rsid w:val="002A32F4"/>
    <w:rsid w:val="002A3F89"/>
    <w:rsid w:val="002B0A5F"/>
    <w:rsid w:val="002D39D6"/>
    <w:rsid w:val="002D3A26"/>
    <w:rsid w:val="002D7898"/>
    <w:rsid w:val="002E0E9F"/>
    <w:rsid w:val="002E6635"/>
    <w:rsid w:val="002F0890"/>
    <w:rsid w:val="002F205E"/>
    <w:rsid w:val="00323DB3"/>
    <w:rsid w:val="0036261D"/>
    <w:rsid w:val="0038150F"/>
    <w:rsid w:val="00382E71"/>
    <w:rsid w:val="00392046"/>
    <w:rsid w:val="003A06EC"/>
    <w:rsid w:val="003B5BF1"/>
    <w:rsid w:val="003C23E9"/>
    <w:rsid w:val="003C6847"/>
    <w:rsid w:val="003D1C37"/>
    <w:rsid w:val="003E54F4"/>
    <w:rsid w:val="003F74FD"/>
    <w:rsid w:val="00421FBC"/>
    <w:rsid w:val="00422235"/>
    <w:rsid w:val="00423273"/>
    <w:rsid w:val="0044532B"/>
    <w:rsid w:val="0046291F"/>
    <w:rsid w:val="00463064"/>
    <w:rsid w:val="00494FF0"/>
    <w:rsid w:val="004A7DDB"/>
    <w:rsid w:val="004E62C2"/>
    <w:rsid w:val="00507117"/>
    <w:rsid w:val="00514627"/>
    <w:rsid w:val="00514DAF"/>
    <w:rsid w:val="005202C8"/>
    <w:rsid w:val="00522D0D"/>
    <w:rsid w:val="00522FEF"/>
    <w:rsid w:val="00525CEE"/>
    <w:rsid w:val="00540F6F"/>
    <w:rsid w:val="00563E87"/>
    <w:rsid w:val="00566B7F"/>
    <w:rsid w:val="00573220"/>
    <w:rsid w:val="0059538C"/>
    <w:rsid w:val="005C074A"/>
    <w:rsid w:val="005F1475"/>
    <w:rsid w:val="005F3BE5"/>
    <w:rsid w:val="005F537E"/>
    <w:rsid w:val="005F5BAC"/>
    <w:rsid w:val="0060365D"/>
    <w:rsid w:val="00606CB5"/>
    <w:rsid w:val="006435A5"/>
    <w:rsid w:val="00655D41"/>
    <w:rsid w:val="00661197"/>
    <w:rsid w:val="00674D3E"/>
    <w:rsid w:val="00681754"/>
    <w:rsid w:val="006B77C4"/>
    <w:rsid w:val="006D3CBA"/>
    <w:rsid w:val="006D6810"/>
    <w:rsid w:val="006E7835"/>
    <w:rsid w:val="006F4DD4"/>
    <w:rsid w:val="00701BF4"/>
    <w:rsid w:val="00740445"/>
    <w:rsid w:val="007719B6"/>
    <w:rsid w:val="00787EE4"/>
    <w:rsid w:val="007C1DB0"/>
    <w:rsid w:val="007F70F4"/>
    <w:rsid w:val="00805385"/>
    <w:rsid w:val="008143FA"/>
    <w:rsid w:val="0081700D"/>
    <w:rsid w:val="0083627A"/>
    <w:rsid w:val="00854635"/>
    <w:rsid w:val="00856C36"/>
    <w:rsid w:val="008614C4"/>
    <w:rsid w:val="00863E93"/>
    <w:rsid w:val="00885378"/>
    <w:rsid w:val="008A07C7"/>
    <w:rsid w:val="008A16F1"/>
    <w:rsid w:val="008A41E5"/>
    <w:rsid w:val="008B12A7"/>
    <w:rsid w:val="008D374E"/>
    <w:rsid w:val="008E5504"/>
    <w:rsid w:val="00914C41"/>
    <w:rsid w:val="00922305"/>
    <w:rsid w:val="009703A3"/>
    <w:rsid w:val="009853EF"/>
    <w:rsid w:val="009929FE"/>
    <w:rsid w:val="009C6494"/>
    <w:rsid w:val="009D23CF"/>
    <w:rsid w:val="009D6AB8"/>
    <w:rsid w:val="009F6DF9"/>
    <w:rsid w:val="00A11229"/>
    <w:rsid w:val="00A304D2"/>
    <w:rsid w:val="00A37914"/>
    <w:rsid w:val="00A5405C"/>
    <w:rsid w:val="00A5790F"/>
    <w:rsid w:val="00A63D74"/>
    <w:rsid w:val="00A911AB"/>
    <w:rsid w:val="00A92598"/>
    <w:rsid w:val="00AA1921"/>
    <w:rsid w:val="00AA2CE5"/>
    <w:rsid w:val="00AB203F"/>
    <w:rsid w:val="00AC31B9"/>
    <w:rsid w:val="00B00665"/>
    <w:rsid w:val="00B345CD"/>
    <w:rsid w:val="00B35683"/>
    <w:rsid w:val="00B44EEA"/>
    <w:rsid w:val="00B45AFC"/>
    <w:rsid w:val="00B63D01"/>
    <w:rsid w:val="00B74360"/>
    <w:rsid w:val="00B85109"/>
    <w:rsid w:val="00B90F3F"/>
    <w:rsid w:val="00BC03BA"/>
    <w:rsid w:val="00C0374C"/>
    <w:rsid w:val="00C05085"/>
    <w:rsid w:val="00C162A6"/>
    <w:rsid w:val="00C169AA"/>
    <w:rsid w:val="00C3F22D"/>
    <w:rsid w:val="00C4515D"/>
    <w:rsid w:val="00C46EF1"/>
    <w:rsid w:val="00C50E8F"/>
    <w:rsid w:val="00C6344F"/>
    <w:rsid w:val="00C863FC"/>
    <w:rsid w:val="00CA524A"/>
    <w:rsid w:val="00CC3AA5"/>
    <w:rsid w:val="00CF1341"/>
    <w:rsid w:val="00D00893"/>
    <w:rsid w:val="00D12831"/>
    <w:rsid w:val="00D37919"/>
    <w:rsid w:val="00D558BC"/>
    <w:rsid w:val="00DB30D8"/>
    <w:rsid w:val="00DB5572"/>
    <w:rsid w:val="00E24D03"/>
    <w:rsid w:val="00E76692"/>
    <w:rsid w:val="00E76AD5"/>
    <w:rsid w:val="00EA24C7"/>
    <w:rsid w:val="00EE6439"/>
    <w:rsid w:val="00EF6DD9"/>
    <w:rsid w:val="00F00AF6"/>
    <w:rsid w:val="00F02C69"/>
    <w:rsid w:val="00F06453"/>
    <w:rsid w:val="00F30CCE"/>
    <w:rsid w:val="00F33BEC"/>
    <w:rsid w:val="00F4D1A8"/>
    <w:rsid w:val="00F56010"/>
    <w:rsid w:val="00F575D6"/>
    <w:rsid w:val="00F62473"/>
    <w:rsid w:val="00FA4E38"/>
    <w:rsid w:val="00FD20BD"/>
    <w:rsid w:val="00FD7260"/>
    <w:rsid w:val="0106933E"/>
    <w:rsid w:val="01DC1A65"/>
    <w:rsid w:val="02403AB9"/>
    <w:rsid w:val="0290A82F"/>
    <w:rsid w:val="02FA7224"/>
    <w:rsid w:val="038F09C3"/>
    <w:rsid w:val="03DBFE24"/>
    <w:rsid w:val="045C1613"/>
    <w:rsid w:val="04FDD742"/>
    <w:rsid w:val="05143FD3"/>
    <w:rsid w:val="051E6D4B"/>
    <w:rsid w:val="0526C6D6"/>
    <w:rsid w:val="057E28D9"/>
    <w:rsid w:val="05A900B0"/>
    <w:rsid w:val="05E6D91F"/>
    <w:rsid w:val="066318E2"/>
    <w:rsid w:val="06D0696F"/>
    <w:rsid w:val="06E84161"/>
    <w:rsid w:val="0736E566"/>
    <w:rsid w:val="074A981E"/>
    <w:rsid w:val="076AFB87"/>
    <w:rsid w:val="079B440A"/>
    <w:rsid w:val="07AB74A8"/>
    <w:rsid w:val="082B651F"/>
    <w:rsid w:val="08B8FF10"/>
    <w:rsid w:val="09117FA4"/>
    <w:rsid w:val="091BC028"/>
    <w:rsid w:val="093988BA"/>
    <w:rsid w:val="0961F90B"/>
    <w:rsid w:val="0985CA8C"/>
    <w:rsid w:val="09C9BC3A"/>
    <w:rsid w:val="09D88AD9"/>
    <w:rsid w:val="0A4F2A57"/>
    <w:rsid w:val="0A60030E"/>
    <w:rsid w:val="0A7C0F97"/>
    <w:rsid w:val="0A94929B"/>
    <w:rsid w:val="0ABA0706"/>
    <w:rsid w:val="0B277515"/>
    <w:rsid w:val="0B6BBB91"/>
    <w:rsid w:val="0B981985"/>
    <w:rsid w:val="0BD89988"/>
    <w:rsid w:val="0CA708F5"/>
    <w:rsid w:val="0D74B69E"/>
    <w:rsid w:val="0D7F5171"/>
    <w:rsid w:val="0DE55769"/>
    <w:rsid w:val="0F094E2B"/>
    <w:rsid w:val="0F14C10B"/>
    <w:rsid w:val="0F1BB26B"/>
    <w:rsid w:val="0F4366B6"/>
    <w:rsid w:val="0F688FA6"/>
    <w:rsid w:val="0FF345E7"/>
    <w:rsid w:val="10076EA2"/>
    <w:rsid w:val="10305985"/>
    <w:rsid w:val="110F3FBB"/>
    <w:rsid w:val="1129A66B"/>
    <w:rsid w:val="11704420"/>
    <w:rsid w:val="11803928"/>
    <w:rsid w:val="11EBCAB2"/>
    <w:rsid w:val="129C2D86"/>
    <w:rsid w:val="12A507C6"/>
    <w:rsid w:val="1322DA51"/>
    <w:rsid w:val="13D6BCC3"/>
    <w:rsid w:val="1405AA3B"/>
    <w:rsid w:val="149C4960"/>
    <w:rsid w:val="14B44011"/>
    <w:rsid w:val="158BB2AC"/>
    <w:rsid w:val="15CBAAC0"/>
    <w:rsid w:val="15E3EA1E"/>
    <w:rsid w:val="165EC30D"/>
    <w:rsid w:val="1696F900"/>
    <w:rsid w:val="16E5D202"/>
    <w:rsid w:val="179E0F91"/>
    <w:rsid w:val="17C3AC69"/>
    <w:rsid w:val="1853882B"/>
    <w:rsid w:val="18C4A5D1"/>
    <w:rsid w:val="197022DF"/>
    <w:rsid w:val="1A17838F"/>
    <w:rsid w:val="1A233B5A"/>
    <w:rsid w:val="1A293535"/>
    <w:rsid w:val="1A5DB423"/>
    <w:rsid w:val="1A79AB55"/>
    <w:rsid w:val="1A84D247"/>
    <w:rsid w:val="1A9F6E84"/>
    <w:rsid w:val="1AC41524"/>
    <w:rsid w:val="1B2AB6E2"/>
    <w:rsid w:val="1B540009"/>
    <w:rsid w:val="1B5F0A54"/>
    <w:rsid w:val="1B8D0816"/>
    <w:rsid w:val="1B951DD4"/>
    <w:rsid w:val="1BBFB357"/>
    <w:rsid w:val="1C19DFFA"/>
    <w:rsid w:val="1C6CD8ED"/>
    <w:rsid w:val="1CBE009C"/>
    <w:rsid w:val="1CC8EE91"/>
    <w:rsid w:val="1CF1A4A1"/>
    <w:rsid w:val="1D027BF8"/>
    <w:rsid w:val="1D47730E"/>
    <w:rsid w:val="1D67FE7C"/>
    <w:rsid w:val="1D70F6C6"/>
    <w:rsid w:val="1D79810F"/>
    <w:rsid w:val="1D907134"/>
    <w:rsid w:val="1DCBC1A2"/>
    <w:rsid w:val="1DD02471"/>
    <w:rsid w:val="1E03F987"/>
    <w:rsid w:val="1E18A9E5"/>
    <w:rsid w:val="1E5730F8"/>
    <w:rsid w:val="1E8E8E85"/>
    <w:rsid w:val="1EB41483"/>
    <w:rsid w:val="1F013F8F"/>
    <w:rsid w:val="1F1B8DFE"/>
    <w:rsid w:val="1F56B7FC"/>
    <w:rsid w:val="1F626B8E"/>
    <w:rsid w:val="1F676686"/>
    <w:rsid w:val="1F6F4FC4"/>
    <w:rsid w:val="1F936E96"/>
    <w:rsid w:val="1FF6A3C1"/>
    <w:rsid w:val="200D11C1"/>
    <w:rsid w:val="205A1EB6"/>
    <w:rsid w:val="20737876"/>
    <w:rsid w:val="20A0307D"/>
    <w:rsid w:val="20A2FB9E"/>
    <w:rsid w:val="21933BF7"/>
    <w:rsid w:val="21B28F09"/>
    <w:rsid w:val="2210573A"/>
    <w:rsid w:val="22142BE2"/>
    <w:rsid w:val="22300C06"/>
    <w:rsid w:val="2322FFFF"/>
    <w:rsid w:val="233F1EB1"/>
    <w:rsid w:val="234FE863"/>
    <w:rsid w:val="2391E0F2"/>
    <w:rsid w:val="23FA77AC"/>
    <w:rsid w:val="243F3ED9"/>
    <w:rsid w:val="2480BA61"/>
    <w:rsid w:val="24F39F99"/>
    <w:rsid w:val="2511CC1C"/>
    <w:rsid w:val="2558E8D4"/>
    <w:rsid w:val="25858E61"/>
    <w:rsid w:val="25CB672D"/>
    <w:rsid w:val="25ED0753"/>
    <w:rsid w:val="25EE4BE9"/>
    <w:rsid w:val="261C170C"/>
    <w:rsid w:val="26B166AA"/>
    <w:rsid w:val="26EA8362"/>
    <w:rsid w:val="271AC447"/>
    <w:rsid w:val="275E5828"/>
    <w:rsid w:val="27726CA0"/>
    <w:rsid w:val="2791221F"/>
    <w:rsid w:val="28647D43"/>
    <w:rsid w:val="293BF361"/>
    <w:rsid w:val="295345EB"/>
    <w:rsid w:val="2972951A"/>
    <w:rsid w:val="299A559D"/>
    <w:rsid w:val="29DFAD1B"/>
    <w:rsid w:val="29EFA53D"/>
    <w:rsid w:val="2A572E8B"/>
    <w:rsid w:val="2AA39B1B"/>
    <w:rsid w:val="2AB213A6"/>
    <w:rsid w:val="2B5BA14B"/>
    <w:rsid w:val="2B69E73F"/>
    <w:rsid w:val="2C32993F"/>
    <w:rsid w:val="2C64649B"/>
    <w:rsid w:val="2C9215F1"/>
    <w:rsid w:val="2CE842E3"/>
    <w:rsid w:val="2CEF524B"/>
    <w:rsid w:val="2D1D29DB"/>
    <w:rsid w:val="2DF72A3F"/>
    <w:rsid w:val="2E17CBCD"/>
    <w:rsid w:val="2EA44828"/>
    <w:rsid w:val="2EA6C1F1"/>
    <w:rsid w:val="2EF3370A"/>
    <w:rsid w:val="2F5FFE0A"/>
    <w:rsid w:val="2FFE6BA3"/>
    <w:rsid w:val="302BD238"/>
    <w:rsid w:val="302FEE10"/>
    <w:rsid w:val="3082AC5E"/>
    <w:rsid w:val="30921975"/>
    <w:rsid w:val="30C239CB"/>
    <w:rsid w:val="30F114C4"/>
    <w:rsid w:val="31196916"/>
    <w:rsid w:val="313B42F6"/>
    <w:rsid w:val="318BC020"/>
    <w:rsid w:val="320F22F6"/>
    <w:rsid w:val="321D8D4B"/>
    <w:rsid w:val="3317572B"/>
    <w:rsid w:val="331EAB12"/>
    <w:rsid w:val="3365187B"/>
    <w:rsid w:val="33991FB0"/>
    <w:rsid w:val="340176C0"/>
    <w:rsid w:val="341EC2C6"/>
    <w:rsid w:val="3435AC2C"/>
    <w:rsid w:val="344DC520"/>
    <w:rsid w:val="348908E0"/>
    <w:rsid w:val="34F85B0C"/>
    <w:rsid w:val="35704913"/>
    <w:rsid w:val="35D404DB"/>
    <w:rsid w:val="362BAEBE"/>
    <w:rsid w:val="36493E32"/>
    <w:rsid w:val="369A9355"/>
    <w:rsid w:val="36FE1938"/>
    <w:rsid w:val="379558D1"/>
    <w:rsid w:val="37A37876"/>
    <w:rsid w:val="384A5656"/>
    <w:rsid w:val="38DCB7B7"/>
    <w:rsid w:val="397DD94E"/>
    <w:rsid w:val="3A689036"/>
    <w:rsid w:val="3A895DCF"/>
    <w:rsid w:val="3AB07F0F"/>
    <w:rsid w:val="3AB94BA5"/>
    <w:rsid w:val="3ABA4629"/>
    <w:rsid w:val="3ACF92E0"/>
    <w:rsid w:val="3B2BE2E1"/>
    <w:rsid w:val="3B39E4A3"/>
    <w:rsid w:val="3B71B0CF"/>
    <w:rsid w:val="3B9E50BF"/>
    <w:rsid w:val="3BA6789F"/>
    <w:rsid w:val="3BA9AEB8"/>
    <w:rsid w:val="3BC37A25"/>
    <w:rsid w:val="3BE5B7F4"/>
    <w:rsid w:val="3BEB3EF3"/>
    <w:rsid w:val="3CB420DD"/>
    <w:rsid w:val="3CDB53C1"/>
    <w:rsid w:val="3DF94DAB"/>
    <w:rsid w:val="3EB96743"/>
    <w:rsid w:val="3F251C4D"/>
    <w:rsid w:val="3F4B9AF3"/>
    <w:rsid w:val="3FB4F224"/>
    <w:rsid w:val="3FCECCC9"/>
    <w:rsid w:val="405420AB"/>
    <w:rsid w:val="4057897B"/>
    <w:rsid w:val="409B6E12"/>
    <w:rsid w:val="40AB48C9"/>
    <w:rsid w:val="40FA7B59"/>
    <w:rsid w:val="4104EEC1"/>
    <w:rsid w:val="4131F941"/>
    <w:rsid w:val="4143029A"/>
    <w:rsid w:val="4144C54B"/>
    <w:rsid w:val="4153ECD1"/>
    <w:rsid w:val="4156BAC4"/>
    <w:rsid w:val="417305C8"/>
    <w:rsid w:val="417A8800"/>
    <w:rsid w:val="41DD348E"/>
    <w:rsid w:val="423872D4"/>
    <w:rsid w:val="424EB95B"/>
    <w:rsid w:val="4263099B"/>
    <w:rsid w:val="427891EB"/>
    <w:rsid w:val="429691B7"/>
    <w:rsid w:val="42B3D12E"/>
    <w:rsid w:val="42F64DD4"/>
    <w:rsid w:val="4316FC1E"/>
    <w:rsid w:val="4359EB39"/>
    <w:rsid w:val="43E25DF6"/>
    <w:rsid w:val="446947A7"/>
    <w:rsid w:val="44731B28"/>
    <w:rsid w:val="44C1A7E7"/>
    <w:rsid w:val="44C74FBB"/>
    <w:rsid w:val="44F8BEFE"/>
    <w:rsid w:val="450D1DA3"/>
    <w:rsid w:val="4518DFD2"/>
    <w:rsid w:val="46167FE5"/>
    <w:rsid w:val="462E215E"/>
    <w:rsid w:val="46DC4983"/>
    <w:rsid w:val="471457C8"/>
    <w:rsid w:val="471FB3A6"/>
    <w:rsid w:val="474A3DCC"/>
    <w:rsid w:val="477083C0"/>
    <w:rsid w:val="47D2EBE4"/>
    <w:rsid w:val="48297903"/>
    <w:rsid w:val="48C7BE74"/>
    <w:rsid w:val="4971AD6C"/>
    <w:rsid w:val="49E1E3D5"/>
    <w:rsid w:val="4A0DD883"/>
    <w:rsid w:val="4A1C14AD"/>
    <w:rsid w:val="4AC8C2C6"/>
    <w:rsid w:val="4AD96D4A"/>
    <w:rsid w:val="4AF9BE14"/>
    <w:rsid w:val="4B544F48"/>
    <w:rsid w:val="4B639ABE"/>
    <w:rsid w:val="4CA9A03C"/>
    <w:rsid w:val="4CFA51BC"/>
    <w:rsid w:val="4DB2660B"/>
    <w:rsid w:val="4DE3C654"/>
    <w:rsid w:val="4E590524"/>
    <w:rsid w:val="4E5DD9A6"/>
    <w:rsid w:val="4EE368C8"/>
    <w:rsid w:val="4F41D4D1"/>
    <w:rsid w:val="502FFA90"/>
    <w:rsid w:val="5049B24A"/>
    <w:rsid w:val="50776098"/>
    <w:rsid w:val="50B4A9B5"/>
    <w:rsid w:val="50D3A2F6"/>
    <w:rsid w:val="514B2FB9"/>
    <w:rsid w:val="5170D2A0"/>
    <w:rsid w:val="51A1ED1F"/>
    <w:rsid w:val="51A8A506"/>
    <w:rsid w:val="51F009A8"/>
    <w:rsid w:val="527010AE"/>
    <w:rsid w:val="52AF1336"/>
    <w:rsid w:val="5338F9E4"/>
    <w:rsid w:val="53AF92CE"/>
    <w:rsid w:val="53DC3096"/>
    <w:rsid w:val="544A4779"/>
    <w:rsid w:val="557105A0"/>
    <w:rsid w:val="56361947"/>
    <w:rsid w:val="56536223"/>
    <w:rsid w:val="567C8C1B"/>
    <w:rsid w:val="56BA2546"/>
    <w:rsid w:val="56CA578C"/>
    <w:rsid w:val="57AAF390"/>
    <w:rsid w:val="5832606E"/>
    <w:rsid w:val="588DBAB5"/>
    <w:rsid w:val="5898683D"/>
    <w:rsid w:val="58B4B2D5"/>
    <w:rsid w:val="58D3BC58"/>
    <w:rsid w:val="59F2D3DD"/>
    <w:rsid w:val="5A0F0D91"/>
    <w:rsid w:val="5A3A2D88"/>
    <w:rsid w:val="5A910ED2"/>
    <w:rsid w:val="5B0E4EEA"/>
    <w:rsid w:val="5B8AE149"/>
    <w:rsid w:val="5BD69518"/>
    <w:rsid w:val="5BE22C42"/>
    <w:rsid w:val="5CDFAF4D"/>
    <w:rsid w:val="5D515978"/>
    <w:rsid w:val="5D9255B8"/>
    <w:rsid w:val="5DA7A14B"/>
    <w:rsid w:val="5E9521F1"/>
    <w:rsid w:val="5F969C0C"/>
    <w:rsid w:val="5FEA512B"/>
    <w:rsid w:val="6005EDD3"/>
    <w:rsid w:val="602E40A1"/>
    <w:rsid w:val="60700D8A"/>
    <w:rsid w:val="612C555F"/>
    <w:rsid w:val="6149A922"/>
    <w:rsid w:val="61B5D1B1"/>
    <w:rsid w:val="6233E1DB"/>
    <w:rsid w:val="62352AE1"/>
    <w:rsid w:val="6252AC5E"/>
    <w:rsid w:val="627BD4B2"/>
    <w:rsid w:val="62C5F785"/>
    <w:rsid w:val="62F48E0A"/>
    <w:rsid w:val="6368574D"/>
    <w:rsid w:val="638C3DF4"/>
    <w:rsid w:val="63B0820B"/>
    <w:rsid w:val="63B8FF19"/>
    <w:rsid w:val="63EEB13C"/>
    <w:rsid w:val="6413217E"/>
    <w:rsid w:val="6417C8FB"/>
    <w:rsid w:val="6426ED6A"/>
    <w:rsid w:val="643A754E"/>
    <w:rsid w:val="64A08E62"/>
    <w:rsid w:val="650069CC"/>
    <w:rsid w:val="651C7BAA"/>
    <w:rsid w:val="653C7580"/>
    <w:rsid w:val="6550AC39"/>
    <w:rsid w:val="6605FDE6"/>
    <w:rsid w:val="672AFC14"/>
    <w:rsid w:val="67584190"/>
    <w:rsid w:val="67ED14D8"/>
    <w:rsid w:val="68706A29"/>
    <w:rsid w:val="6885EE26"/>
    <w:rsid w:val="689648A7"/>
    <w:rsid w:val="69E39EF9"/>
    <w:rsid w:val="69E84102"/>
    <w:rsid w:val="6A1E5CF9"/>
    <w:rsid w:val="6A2764A1"/>
    <w:rsid w:val="6A468810"/>
    <w:rsid w:val="6A84C247"/>
    <w:rsid w:val="6B3A7B03"/>
    <w:rsid w:val="6B798F7D"/>
    <w:rsid w:val="6B97C885"/>
    <w:rsid w:val="6BB9A4A6"/>
    <w:rsid w:val="6C73C551"/>
    <w:rsid w:val="6CAB6732"/>
    <w:rsid w:val="6D950EDC"/>
    <w:rsid w:val="6DA8140C"/>
    <w:rsid w:val="6DB9E4D4"/>
    <w:rsid w:val="6E126017"/>
    <w:rsid w:val="6EA9911F"/>
    <w:rsid w:val="6F4582BC"/>
    <w:rsid w:val="6F476D79"/>
    <w:rsid w:val="6F5DC226"/>
    <w:rsid w:val="6F7FC6FD"/>
    <w:rsid w:val="701508A5"/>
    <w:rsid w:val="708B68F6"/>
    <w:rsid w:val="71309028"/>
    <w:rsid w:val="718206DA"/>
    <w:rsid w:val="721FC67A"/>
    <w:rsid w:val="727FBB3E"/>
    <w:rsid w:val="7398713F"/>
    <w:rsid w:val="73A119D6"/>
    <w:rsid w:val="73CDE128"/>
    <w:rsid w:val="73DF2614"/>
    <w:rsid w:val="740D0400"/>
    <w:rsid w:val="740DB12D"/>
    <w:rsid w:val="745A96DF"/>
    <w:rsid w:val="74674494"/>
    <w:rsid w:val="748962DA"/>
    <w:rsid w:val="7492571C"/>
    <w:rsid w:val="750EEE8D"/>
    <w:rsid w:val="7539FB65"/>
    <w:rsid w:val="75D1C0E2"/>
    <w:rsid w:val="76181F0C"/>
    <w:rsid w:val="76810D1E"/>
    <w:rsid w:val="768C41FA"/>
    <w:rsid w:val="768F0FD9"/>
    <w:rsid w:val="77176C5C"/>
    <w:rsid w:val="77A641E8"/>
    <w:rsid w:val="77D713F9"/>
    <w:rsid w:val="78038A4D"/>
    <w:rsid w:val="7820BA1A"/>
    <w:rsid w:val="78B06A8B"/>
    <w:rsid w:val="79054F61"/>
    <w:rsid w:val="792A6C8E"/>
    <w:rsid w:val="792B520C"/>
    <w:rsid w:val="793A0AF7"/>
    <w:rsid w:val="794BEAC3"/>
    <w:rsid w:val="7954625C"/>
    <w:rsid w:val="7AB1EBBD"/>
    <w:rsid w:val="7B0EA7B1"/>
    <w:rsid w:val="7B1D3C8F"/>
    <w:rsid w:val="7B9C75CB"/>
    <w:rsid w:val="7C2B7AD1"/>
    <w:rsid w:val="7CAED246"/>
    <w:rsid w:val="7CE08E9B"/>
    <w:rsid w:val="7CEDE291"/>
    <w:rsid w:val="7CF9347A"/>
    <w:rsid w:val="7D18B4BB"/>
    <w:rsid w:val="7DB44408"/>
    <w:rsid w:val="7DBA8EBA"/>
    <w:rsid w:val="7DED4760"/>
    <w:rsid w:val="7DF0ECB7"/>
    <w:rsid w:val="7E65C8CB"/>
    <w:rsid w:val="7EF3C105"/>
    <w:rsid w:val="7F68AB4B"/>
    <w:rsid w:val="7FD42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2D13D"/>
  <w15:chartTrackingRefBased/>
  <w15:docId w15:val="{CDD5A14A-6C7D-4447-B705-29D52836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Paragraphedeliste"/>
    <w:next w:val="Corpsdetexte"/>
    <w:link w:val="Titre1Car"/>
    <w:uiPriority w:val="9"/>
    <w:qFormat/>
    <w:rsid w:val="001E2E1E"/>
    <w:pPr>
      <w:keepNext/>
      <w:widowControl/>
      <w:numPr>
        <w:numId w:val="5"/>
      </w:numPr>
      <w:spacing w:before="480" w:after="240"/>
      <w:ind w:left="431" w:hanging="431"/>
      <w:outlineLvl w:val="0"/>
    </w:pPr>
    <w:rPr>
      <w:rFonts w:eastAsiaTheme="minorEastAsia"/>
      <w:b/>
      <w:bCs/>
      <w:color w:val="44546A" w:themeColor="text2"/>
      <w:sz w:val="32"/>
    </w:rPr>
  </w:style>
  <w:style w:type="paragraph" w:styleId="Titre2">
    <w:name w:val="heading 2"/>
    <w:basedOn w:val="Normal"/>
    <w:next w:val="Corpsdetexte"/>
    <w:link w:val="Titre2Car"/>
    <w:uiPriority w:val="1"/>
    <w:qFormat/>
    <w:rsid w:val="001E2E1E"/>
    <w:pPr>
      <w:keepNext/>
      <w:numPr>
        <w:ilvl w:val="1"/>
        <w:numId w:val="5"/>
      </w:numPr>
      <w:autoSpaceDE w:val="0"/>
      <w:autoSpaceDN w:val="0"/>
      <w:spacing w:before="360" w:after="240" w:line="240" w:lineRule="auto"/>
      <w:ind w:left="578" w:hanging="578"/>
      <w:outlineLvl w:val="1"/>
    </w:pPr>
    <w:rPr>
      <w:rFonts w:ascii="Segoe UI" w:eastAsia="Arial" w:hAnsi="Segoe UI" w:cs="Segoe UI"/>
      <w:b/>
      <w:bCs/>
      <w:color w:val="FF9600"/>
      <w:sz w:val="28"/>
      <w:szCs w:val="24"/>
      <w:lang w:val="en-US"/>
    </w:rPr>
  </w:style>
  <w:style w:type="paragraph" w:styleId="Titre3">
    <w:name w:val="heading 3"/>
    <w:basedOn w:val="Corpsdetexte"/>
    <w:next w:val="Corpsdetexte"/>
    <w:link w:val="Titre3Car"/>
    <w:uiPriority w:val="1"/>
    <w:qFormat/>
    <w:rsid w:val="00C05085"/>
    <w:pPr>
      <w:keepNext/>
      <w:widowControl/>
      <w:spacing w:before="240"/>
      <w:outlineLvl w:val="2"/>
    </w:pPr>
    <w:rPr>
      <w:b/>
    </w:rPr>
  </w:style>
  <w:style w:type="paragraph" w:styleId="Titre4">
    <w:name w:val="heading 4"/>
    <w:basedOn w:val="Normal"/>
    <w:next w:val="Normal"/>
    <w:link w:val="Titre4Car"/>
    <w:uiPriority w:val="9"/>
    <w:semiHidden/>
    <w:unhideWhenUsed/>
    <w:qFormat/>
    <w:rsid w:val="00CC3AA5"/>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CC3AA5"/>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CC3AA5"/>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C3AA5"/>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C3AA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C3AA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1"/>
    <w:rsid w:val="001E2E1E"/>
    <w:rPr>
      <w:rFonts w:ascii="Segoe UI" w:eastAsia="Arial" w:hAnsi="Segoe UI" w:cs="Segoe UI"/>
      <w:b/>
      <w:bCs/>
      <w:color w:val="FF9600"/>
      <w:sz w:val="28"/>
      <w:szCs w:val="24"/>
      <w:lang w:val="en-US"/>
    </w:rPr>
  </w:style>
  <w:style w:type="character" w:customStyle="1" w:styleId="Titre3Car">
    <w:name w:val="Titre 3 Car"/>
    <w:basedOn w:val="Policepardfaut"/>
    <w:link w:val="Titre3"/>
    <w:uiPriority w:val="1"/>
    <w:rsid w:val="00C05085"/>
    <w:rPr>
      <w:rFonts w:ascii="Segoe UI" w:eastAsia="Segoe UI" w:hAnsi="Segoe UI" w:cs="Segoe UI"/>
      <w:b/>
      <w:lang w:val="en-US"/>
    </w:rPr>
  </w:style>
  <w:style w:type="paragraph" w:styleId="Corpsdetexte">
    <w:name w:val="Body Text"/>
    <w:basedOn w:val="Normal"/>
    <w:link w:val="CorpsdetexteCar"/>
    <w:uiPriority w:val="1"/>
    <w:qFormat/>
    <w:rsid w:val="00275651"/>
    <w:pPr>
      <w:widowControl w:val="0"/>
      <w:autoSpaceDE w:val="0"/>
      <w:autoSpaceDN w:val="0"/>
      <w:spacing w:before="120" w:after="120" w:line="240" w:lineRule="auto"/>
      <w:jc w:val="both"/>
    </w:pPr>
    <w:rPr>
      <w:rFonts w:ascii="Segoe UI" w:eastAsia="Segoe UI" w:hAnsi="Segoe UI" w:cs="Segoe UI"/>
      <w:lang w:val="en-US"/>
    </w:rPr>
  </w:style>
  <w:style w:type="character" w:customStyle="1" w:styleId="CorpsdetexteCar">
    <w:name w:val="Corps de texte Car"/>
    <w:basedOn w:val="Policepardfaut"/>
    <w:link w:val="Corpsdetexte"/>
    <w:uiPriority w:val="1"/>
    <w:rsid w:val="00275651"/>
    <w:rPr>
      <w:rFonts w:ascii="Segoe UI" w:eastAsia="Segoe UI" w:hAnsi="Segoe UI" w:cs="Segoe UI"/>
      <w:lang w:val="en-US"/>
    </w:rPr>
  </w:style>
  <w:style w:type="paragraph" w:styleId="Paragraphedeliste">
    <w:name w:val="List Paragraph"/>
    <w:aliases w:val="Normal bullet 2,Bullet list,List Paragraph1,Numbered List,1st level - Bullet List Paragraph,Lettre d'introduction,lp1,List Paragraph (numbered (a)),Bullets,References,Medium Grid 1 - Accent 21,Liste 1,Numbered List Paragraph,Titre1"/>
    <w:basedOn w:val="Normal"/>
    <w:link w:val="ParagraphedelisteCar"/>
    <w:uiPriority w:val="34"/>
    <w:qFormat/>
    <w:rsid w:val="004E62C2"/>
    <w:pPr>
      <w:widowControl w:val="0"/>
      <w:autoSpaceDE w:val="0"/>
      <w:autoSpaceDN w:val="0"/>
      <w:spacing w:after="0" w:line="240" w:lineRule="auto"/>
      <w:ind w:left="863" w:hanging="360"/>
    </w:pPr>
    <w:rPr>
      <w:rFonts w:ascii="Segoe UI" w:eastAsia="Segoe UI" w:hAnsi="Segoe UI" w:cs="Segoe UI"/>
      <w:lang w:val="en-US"/>
    </w:rPr>
  </w:style>
  <w:style w:type="table" w:customStyle="1" w:styleId="TableNormal">
    <w:name w:val="Table Normal"/>
    <w:uiPriority w:val="2"/>
    <w:semiHidden/>
    <w:unhideWhenUsed/>
    <w:qFormat/>
    <w:rsid w:val="00F560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56010"/>
    <w:pPr>
      <w:widowControl w:val="0"/>
      <w:autoSpaceDE w:val="0"/>
      <w:autoSpaceDN w:val="0"/>
      <w:spacing w:after="0" w:line="240" w:lineRule="auto"/>
      <w:ind w:left="4"/>
    </w:pPr>
    <w:rPr>
      <w:rFonts w:ascii="Segoe UI" w:eastAsia="Segoe UI" w:hAnsi="Segoe UI" w:cs="Segoe UI"/>
      <w:lang w:val="en-US"/>
    </w:rPr>
  </w:style>
  <w:style w:type="character" w:customStyle="1" w:styleId="ParagraphedelisteCar">
    <w:name w:val="Paragraphe de liste Car"/>
    <w:aliases w:val="Normal bullet 2 Car,Bullet list Car,List Paragraph1 Car,Numbered List Car,1st level - Bullet List Paragraph Car,Lettre d'introduction Car,lp1 Car,List Paragraph (numbered (a)) Car,Bullets Car,References Car,Liste 1 Car,Titre1 Car"/>
    <w:link w:val="Paragraphedeliste"/>
    <w:uiPriority w:val="1"/>
    <w:qFormat/>
    <w:locked/>
    <w:rsid w:val="00F56010"/>
    <w:rPr>
      <w:rFonts w:ascii="Segoe UI" w:eastAsia="Segoe UI" w:hAnsi="Segoe UI" w:cs="Segoe UI"/>
      <w:lang w:val="en-US"/>
    </w:rPr>
  </w:style>
  <w:style w:type="character" w:styleId="Marquedecommentaire">
    <w:name w:val="annotation reference"/>
    <w:basedOn w:val="Policepardfaut"/>
    <w:uiPriority w:val="99"/>
    <w:semiHidden/>
    <w:unhideWhenUsed/>
    <w:rsid w:val="00661197"/>
    <w:rPr>
      <w:sz w:val="16"/>
      <w:szCs w:val="16"/>
    </w:rPr>
  </w:style>
  <w:style w:type="paragraph" w:styleId="Commentaire">
    <w:name w:val="annotation text"/>
    <w:basedOn w:val="Normal"/>
    <w:link w:val="CommentaireCar"/>
    <w:uiPriority w:val="99"/>
    <w:semiHidden/>
    <w:unhideWhenUsed/>
    <w:rsid w:val="00661197"/>
    <w:pPr>
      <w:spacing w:line="240" w:lineRule="auto"/>
    </w:pPr>
    <w:rPr>
      <w:sz w:val="20"/>
      <w:szCs w:val="20"/>
    </w:rPr>
  </w:style>
  <w:style w:type="character" w:customStyle="1" w:styleId="CommentaireCar">
    <w:name w:val="Commentaire Car"/>
    <w:basedOn w:val="Policepardfaut"/>
    <w:link w:val="Commentaire"/>
    <w:uiPriority w:val="99"/>
    <w:semiHidden/>
    <w:rsid w:val="00661197"/>
    <w:rPr>
      <w:sz w:val="20"/>
      <w:szCs w:val="20"/>
    </w:rPr>
  </w:style>
  <w:style w:type="paragraph" w:styleId="Objetducommentaire">
    <w:name w:val="annotation subject"/>
    <w:basedOn w:val="Commentaire"/>
    <w:next w:val="Commentaire"/>
    <w:link w:val="ObjetducommentaireCar"/>
    <w:uiPriority w:val="99"/>
    <w:semiHidden/>
    <w:unhideWhenUsed/>
    <w:rsid w:val="00661197"/>
    <w:rPr>
      <w:b/>
      <w:bCs/>
    </w:rPr>
  </w:style>
  <w:style w:type="character" w:customStyle="1" w:styleId="ObjetducommentaireCar">
    <w:name w:val="Objet du commentaire Car"/>
    <w:basedOn w:val="CommentaireCar"/>
    <w:link w:val="Objetducommentaire"/>
    <w:uiPriority w:val="99"/>
    <w:semiHidden/>
    <w:rsid w:val="00661197"/>
    <w:rPr>
      <w:b/>
      <w:bCs/>
      <w:sz w:val="20"/>
      <w:szCs w:val="20"/>
    </w:rPr>
  </w:style>
  <w:style w:type="paragraph" w:styleId="Textedebulles">
    <w:name w:val="Balloon Text"/>
    <w:basedOn w:val="Normal"/>
    <w:link w:val="TextedebullesCar"/>
    <w:uiPriority w:val="99"/>
    <w:semiHidden/>
    <w:unhideWhenUsed/>
    <w:rsid w:val="006611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1197"/>
    <w:rPr>
      <w:rFonts w:ascii="Segoe UI" w:hAnsi="Segoe UI" w:cs="Segoe UI"/>
      <w:sz w:val="18"/>
      <w:szCs w:val="18"/>
    </w:rPr>
  </w:style>
  <w:style w:type="table" w:styleId="Grilledutableau">
    <w:name w:val="Table Grid"/>
    <w:basedOn w:val="TableauNormal"/>
    <w:uiPriority w:val="39"/>
    <w:rsid w:val="000079E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283E4E"/>
    <w:rPr>
      <w:color w:val="0000FF"/>
      <w:u w:val="single"/>
    </w:rPr>
  </w:style>
  <w:style w:type="character" w:customStyle="1" w:styleId="Titre1Car">
    <w:name w:val="Titre 1 Car"/>
    <w:basedOn w:val="Policepardfaut"/>
    <w:link w:val="Titre1"/>
    <w:uiPriority w:val="9"/>
    <w:rsid w:val="001E2E1E"/>
    <w:rPr>
      <w:rFonts w:ascii="Segoe UI" w:eastAsiaTheme="minorEastAsia" w:hAnsi="Segoe UI" w:cs="Segoe UI"/>
      <w:b/>
      <w:bCs/>
      <w:color w:val="44546A" w:themeColor="text2"/>
      <w:sz w:val="32"/>
      <w:lang w:val="en-US"/>
    </w:rPr>
  </w:style>
  <w:style w:type="character" w:customStyle="1" w:styleId="Titre4Car">
    <w:name w:val="Titre 4 Car"/>
    <w:basedOn w:val="Policepardfaut"/>
    <w:link w:val="Titre4"/>
    <w:uiPriority w:val="9"/>
    <w:semiHidden/>
    <w:rsid w:val="00CC3AA5"/>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CC3AA5"/>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CC3AA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C3AA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C3AA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C3AA5"/>
    <w:rPr>
      <w:rFonts w:asciiTheme="majorHAnsi" w:eastAsiaTheme="majorEastAsia" w:hAnsiTheme="majorHAnsi" w:cstheme="majorBidi"/>
      <w:i/>
      <w:iCs/>
      <w:color w:val="272727" w:themeColor="text1" w:themeTint="D8"/>
      <w:sz w:val="21"/>
      <w:szCs w:val="21"/>
    </w:rPr>
  </w:style>
  <w:style w:type="character" w:customStyle="1" w:styleId="Fontused-regular">
    <w:name w:val="Font used - regular"/>
    <w:basedOn w:val="Policepardfaut"/>
    <w:uiPriority w:val="1"/>
    <w:qFormat/>
    <w:rsid w:val="001E0F1A"/>
    <w:rPr>
      <w:position w:val="2"/>
    </w:rPr>
  </w:style>
  <w:style w:type="character" w:customStyle="1" w:styleId="eop">
    <w:name w:val="eop"/>
    <w:basedOn w:val="Policepardfaut"/>
    <w:rsid w:val="001D2D7B"/>
  </w:style>
  <w:style w:type="paragraph" w:styleId="En-tte">
    <w:name w:val="header"/>
    <w:basedOn w:val="Normal"/>
    <w:link w:val="En-tteCar"/>
    <w:uiPriority w:val="99"/>
    <w:unhideWhenUsed/>
    <w:rsid w:val="00275651"/>
    <w:pPr>
      <w:tabs>
        <w:tab w:val="center" w:pos="4536"/>
        <w:tab w:val="right" w:pos="9072"/>
      </w:tabs>
      <w:spacing w:after="0" w:line="240" w:lineRule="auto"/>
    </w:pPr>
  </w:style>
  <w:style w:type="character" w:customStyle="1" w:styleId="En-tteCar">
    <w:name w:val="En-tête Car"/>
    <w:basedOn w:val="Policepardfaut"/>
    <w:link w:val="En-tte"/>
    <w:uiPriority w:val="99"/>
    <w:rsid w:val="00275651"/>
  </w:style>
  <w:style w:type="paragraph" w:styleId="Pieddepage">
    <w:name w:val="footer"/>
    <w:basedOn w:val="Normal"/>
    <w:link w:val="PieddepageCar"/>
    <w:uiPriority w:val="99"/>
    <w:unhideWhenUsed/>
    <w:rsid w:val="00275651"/>
    <w:pPr>
      <w:tabs>
        <w:tab w:val="center" w:pos="4536"/>
        <w:tab w:val="right" w:pos="9072"/>
      </w:tabs>
      <w:spacing w:after="0" w:line="240" w:lineRule="auto"/>
    </w:pPr>
    <w:rPr>
      <w:rFonts w:ascii="Segoe UI" w:hAnsi="Segoe UI"/>
      <w:sz w:val="16"/>
    </w:rPr>
  </w:style>
  <w:style w:type="character" w:customStyle="1" w:styleId="PieddepageCar">
    <w:name w:val="Pied de page Car"/>
    <w:basedOn w:val="Policepardfaut"/>
    <w:link w:val="Pieddepage"/>
    <w:uiPriority w:val="99"/>
    <w:rsid w:val="00275651"/>
    <w:rPr>
      <w:rFonts w:ascii="Segoe UI" w:hAnsi="Segoe U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19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9d193adebd7e4d9c"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a5d6ed287b18472d"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e5b468a485e14c61"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e6fa07b-15ee-4e65-b582-6cd11e4930f1">
      <Terms xmlns="http://schemas.microsoft.com/office/infopath/2007/PartnerControls"/>
    </lcf76f155ced4ddcb4097134ff3c332f>
    <Categories xmlns="http://schemas.microsoft.com/sharepoint/v3">DRAFT</Categories>
    <_ApprovalAssignedTo xmlns="5e6fa07b-15ee-4e65-b582-6cd11e4930f1">
      <UserInfo>
        <DisplayName/>
        <AccountId xsi:nil="true"/>
        <AccountType/>
      </UserInfo>
    </_ApprovalAssignedTo>
    <_ApprovalRespondedBy xmlns="5e6fa07b-15ee-4e65-b582-6cd11e4930f1">
      <UserInfo>
        <DisplayName/>
        <AccountId xsi:nil="true"/>
        <AccountType/>
      </UserInfo>
    </_ApprovalRespondedBy>
    <_ApprovalStatus xmlns="5e6fa07b-15ee-4e65-b582-6cd11e4930f1">0</_ApprovalStatus>
    <_ApprovalSentBy xmlns="5e6fa07b-15ee-4e65-b582-6cd11e4930f1">
      <UserInfo>
        <DisplayName/>
        <AccountId xsi:nil="true"/>
        <AccountType/>
      </UserInfo>
    </_ApprovalSent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FCA2EE492B5743A28DBC2618B24292" ma:contentTypeVersion="20" ma:contentTypeDescription="Crée un document." ma:contentTypeScope="" ma:versionID="a03efe10d320dc1a16fca3c0d8744e79">
  <xsd:schema xmlns:xsd="http://www.w3.org/2001/XMLSchema" xmlns:xs="http://www.w3.org/2001/XMLSchema" xmlns:p="http://schemas.microsoft.com/office/2006/metadata/properties" xmlns:ns1="http://schemas.microsoft.com/sharepoint/v3" xmlns:ns2="5e6fa07b-15ee-4e65-b582-6cd11e4930f1" targetNamespace="http://schemas.microsoft.com/office/2006/metadata/properties" ma:root="true" ma:fieldsID="c4815b664fb515407ba4b35ddb62a475" ns1:_="" ns2:_="">
    <xsd:import namespace="http://schemas.microsoft.com/sharepoint/v3"/>
    <xsd:import namespace="5e6fa07b-15ee-4e65-b582-6cd11e493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element ref="ns2:_ApprovalAssignedTo" minOccurs="0"/>
                <xsd:element ref="ns2:_ApprovalRespondedBy" minOccurs="0"/>
                <xsd:element ref="ns2:_ApprovalSentBy" minOccurs="0"/>
                <xsd:element ref="ns2:_ApprovalStatus" minOccurs="0"/>
                <xsd:element ref="ns1:Categor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é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fa07b-15ee-4e65-b582-6cd11e493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_ApprovalAssignedTo" ma:index="20"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1"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2"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3" nillable="true" ma:displayName="Approval status" ma:internalName="_ApprovalStatus" ma:readOnly="true">
      <xsd:simpleType>
        <xsd:restriction base="dms:Unknown"/>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26" ma:displayName="Commentaires"/>
        <xsd:element name="keywords" minOccurs="0" maxOccurs="1" type="xsd:string" ma:index="25"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DEE96-589B-44D2-862D-11DAAC56F41B}">
  <ds:schemaRefs>
    <ds:schemaRef ds:uri="http://schemas.microsoft.com/office/2006/metadata/properties"/>
    <ds:schemaRef ds:uri="http://schemas.microsoft.com/office/infopath/2007/PartnerControls"/>
    <ds:schemaRef ds:uri="5e6fa07b-15ee-4e65-b582-6cd11e4930f1"/>
    <ds:schemaRef ds:uri="http://schemas.microsoft.com/sharepoint/v3"/>
  </ds:schemaRefs>
</ds:datastoreItem>
</file>

<file path=customXml/itemProps2.xml><?xml version="1.0" encoding="utf-8"?>
<ds:datastoreItem xmlns:ds="http://schemas.openxmlformats.org/officeDocument/2006/customXml" ds:itemID="{87861617-423C-477B-A7A0-E42E3AB35662}">
  <ds:schemaRefs>
    <ds:schemaRef ds:uri="http://schemas.microsoft.com/sharepoint/v3/contenttype/forms"/>
  </ds:schemaRefs>
</ds:datastoreItem>
</file>

<file path=customXml/itemProps3.xml><?xml version="1.0" encoding="utf-8"?>
<ds:datastoreItem xmlns:ds="http://schemas.openxmlformats.org/officeDocument/2006/customXml" ds:itemID="{3A9B9A7C-4F1B-4798-89DC-110D08B25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6fa07b-15ee-4e65-b582-6cd11e493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1288EA-4577-4278-A9EF-5E774550F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7105</Words>
  <Characters>39082</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TDR pour la mise en oeuvre des actions 1 et 2</vt:lpstr>
    </vt:vector>
  </TitlesOfParts>
  <Company>HP Inc.</Company>
  <LinksUpToDate>false</LinksUpToDate>
  <CharactersWithSpaces>46095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pour la mise en oeuvre des actions 1 et 2</dc:title>
  <dc:subject/>
  <dc:creator>Veronique RINGOT - RTIA</dc:creator>
  <cp:keywords/>
  <dc:description/>
  <cp:lastModifiedBy>Thioro SARR</cp:lastModifiedBy>
  <cp:revision>5</cp:revision>
  <cp:lastPrinted>2025-09-26T14:05:00Z</cp:lastPrinted>
  <dcterms:created xsi:type="dcterms:W3CDTF">2025-10-02T08:51:00Z</dcterms:created>
  <dcterms:modified xsi:type="dcterms:W3CDTF">2025-10-03T12:41:00Z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0x010100EAFCA2EE492B5743A28DBC2618B24292</vt:lpwstr>
  </property>
  <property fmtid="{D5CDD505-2E9C-101B-9397-08002B2CF9AE}" pid="3" name="MediaServiceImageTags">
    <vt:lpwstr/>
  </property>
</Properties>
</file>